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4CB6" w14:textId="69F51FFB" w:rsidR="00251683" w:rsidRDefault="00251683" w:rsidP="00A43E4D">
      <w:pPr>
        <w:pStyle w:val="Header"/>
        <w:tabs>
          <w:tab w:val="clear" w:pos="4320"/>
          <w:tab w:val="clear" w:pos="8640"/>
        </w:tabs>
        <w:jc w:val="center"/>
      </w:pPr>
    </w:p>
    <w:p w14:paraId="2096C1F4" w14:textId="77777777" w:rsidR="004C7153" w:rsidRDefault="004C7153" w:rsidP="00A43E4D">
      <w:pPr>
        <w:pStyle w:val="Header"/>
        <w:tabs>
          <w:tab w:val="clear" w:pos="4320"/>
          <w:tab w:val="clear" w:pos="8640"/>
        </w:tabs>
        <w:jc w:val="center"/>
      </w:pPr>
    </w:p>
    <w:p w14:paraId="529B6D54" w14:textId="77777777" w:rsidR="00342846" w:rsidRPr="00992A39" w:rsidRDefault="00342846" w:rsidP="00A43E4D">
      <w:pPr>
        <w:pStyle w:val="Header"/>
        <w:tabs>
          <w:tab w:val="clear" w:pos="4320"/>
          <w:tab w:val="clear" w:pos="8640"/>
        </w:tabs>
        <w:jc w:val="center"/>
        <w:rPr>
          <w:color w:val="333399"/>
          <w:sz w:val="32"/>
          <w:szCs w:val="32"/>
        </w:rPr>
      </w:pPr>
      <w:r w:rsidRPr="00992A39">
        <w:rPr>
          <w:color w:val="333399"/>
          <w:sz w:val="32"/>
          <w:szCs w:val="32"/>
        </w:rPr>
        <w:t>Job Information</w:t>
      </w:r>
    </w:p>
    <w:p w14:paraId="2FBE187E" w14:textId="77777777" w:rsidR="00251683" w:rsidRPr="0019783A" w:rsidRDefault="00251683">
      <w:pPr>
        <w:rPr>
          <w:color w:val="333399"/>
        </w:rPr>
      </w:pPr>
    </w:p>
    <w:p w14:paraId="2ABE5F9C" w14:textId="4817232F" w:rsidR="00251683" w:rsidRPr="00992A39" w:rsidRDefault="003200C7" w:rsidP="00456E00">
      <w:pPr>
        <w:spacing w:after="120"/>
        <w:jc w:val="center"/>
        <w:rPr>
          <w:color w:val="333399"/>
          <w:szCs w:val="24"/>
        </w:rPr>
      </w:pPr>
      <w:r w:rsidRPr="00992A39">
        <w:rPr>
          <w:color w:val="333399"/>
          <w:sz w:val="28"/>
          <w:szCs w:val="28"/>
        </w:rPr>
        <w:fldChar w:fldCharType="begin"/>
      </w:r>
      <w:r w:rsidRPr="00992A39">
        <w:rPr>
          <w:color w:val="333399"/>
          <w:sz w:val="28"/>
          <w:szCs w:val="28"/>
        </w:rPr>
        <w:instrText xml:space="preserve"> AUTOTEXTLIST   \* FirstCap \s  \* MERGEFORMAT </w:instrText>
      </w:r>
      <w:r w:rsidRPr="00992A39">
        <w:rPr>
          <w:color w:val="333399"/>
          <w:sz w:val="28"/>
          <w:szCs w:val="28"/>
        </w:rPr>
        <w:fldChar w:fldCharType="separate"/>
      </w:r>
      <w:r w:rsidR="007408FD">
        <w:rPr>
          <w:color w:val="333399"/>
          <w:sz w:val="28"/>
          <w:szCs w:val="28"/>
        </w:rPr>
        <w:t xml:space="preserve">Project Support Officer </w:t>
      </w:r>
      <w:r w:rsidR="00992A39" w:rsidRPr="00992A39">
        <w:rPr>
          <w:color w:val="333399"/>
          <w:sz w:val="28"/>
          <w:szCs w:val="28"/>
        </w:rPr>
        <w:t>(Ref:</w:t>
      </w:r>
      <w:r w:rsidRPr="00992A39">
        <w:rPr>
          <w:color w:val="333399"/>
          <w:sz w:val="28"/>
          <w:szCs w:val="28"/>
        </w:rPr>
        <w:fldChar w:fldCharType="end"/>
      </w:r>
      <w:r w:rsidR="00ED3AD0">
        <w:rPr>
          <w:color w:val="333399"/>
          <w:sz w:val="28"/>
          <w:szCs w:val="28"/>
        </w:rPr>
        <w:t>614712)</w:t>
      </w:r>
      <w:r w:rsidRPr="00992A39">
        <w:rPr>
          <w:color w:val="333399"/>
          <w:sz w:val="28"/>
          <w:szCs w:val="28"/>
        </w:rPr>
        <w:fldChar w:fldCharType="begin"/>
      </w:r>
      <w:r w:rsidRPr="00992A39">
        <w:rPr>
          <w:color w:val="333399"/>
          <w:sz w:val="28"/>
          <w:szCs w:val="28"/>
        </w:rPr>
        <w:instrText xml:space="preserve"> ASK  "&lt;&lt;Insert Post Title&gt;&gt;"  \* MERGEFORMAT </w:instrText>
      </w:r>
      <w:r w:rsidRPr="00992A39">
        <w:rPr>
          <w:color w:val="333399"/>
          <w:sz w:val="28"/>
          <w:szCs w:val="28"/>
        </w:rPr>
        <w:fldChar w:fldCharType="end"/>
      </w:r>
      <w:r w:rsidR="007C7852" w:rsidRPr="00992A39">
        <w:rPr>
          <w:color w:val="333399"/>
          <w:sz w:val="28"/>
          <w:szCs w:val="28"/>
        </w:rPr>
        <w:t xml:space="preserve"> </w:t>
      </w:r>
    </w:p>
    <w:p w14:paraId="6466A23C" w14:textId="7DA4E5BD" w:rsidR="00251683" w:rsidRDefault="00342846" w:rsidP="00456E00">
      <w:pPr>
        <w:spacing w:after="120"/>
        <w:jc w:val="left"/>
        <w:rPr>
          <w:b w:val="0"/>
          <w:szCs w:val="24"/>
        </w:rPr>
      </w:pPr>
      <w:r>
        <w:rPr>
          <w:b w:val="0"/>
          <w:szCs w:val="24"/>
        </w:rPr>
        <w:t xml:space="preserve">To apply you should read this information about the job, </w:t>
      </w:r>
      <w:hyperlink w:anchor="a" w:history="1">
        <w:r w:rsidRPr="00691349">
          <w:rPr>
            <w:rStyle w:val="Hyperlink"/>
            <w:b w:val="0"/>
            <w:szCs w:val="24"/>
          </w:rPr>
          <w:t>the application process</w:t>
        </w:r>
      </w:hyperlink>
      <w:r>
        <w:rPr>
          <w:b w:val="0"/>
          <w:szCs w:val="24"/>
        </w:rPr>
        <w:t xml:space="preserve"> and complete the </w:t>
      </w:r>
      <w:r w:rsidRPr="00F969DC">
        <w:rPr>
          <w:b w:val="0"/>
          <w:szCs w:val="24"/>
        </w:rPr>
        <w:t>application form</w:t>
      </w:r>
      <w:r>
        <w:rPr>
          <w:b w:val="0"/>
          <w:szCs w:val="24"/>
        </w:rPr>
        <w:t>.</w:t>
      </w:r>
    </w:p>
    <w:p w14:paraId="506ACB56" w14:textId="033D9998" w:rsidR="00F56ABB" w:rsidRDefault="0019783A" w:rsidP="00F56ABB">
      <w:pPr>
        <w:tabs>
          <w:tab w:val="clear" w:pos="720"/>
        </w:tabs>
        <w:spacing w:after="120"/>
        <w:jc w:val="left"/>
      </w:pPr>
      <w:r>
        <w:rPr>
          <w:noProof/>
          <w:szCs w:val="24"/>
        </w:rPr>
        <w:t>The closing date for completed a</w:t>
      </w:r>
      <w:r w:rsidR="00F6254C">
        <w:rPr>
          <w:noProof/>
          <w:szCs w:val="24"/>
        </w:rPr>
        <w:t>pplications is</w:t>
      </w:r>
      <w:r w:rsidR="00F6254C" w:rsidRPr="00E10571">
        <w:rPr>
          <w:szCs w:val="24"/>
        </w:rPr>
        <w:t xml:space="preserve"> </w:t>
      </w:r>
      <w:r w:rsidR="00ED3AD0">
        <w:rPr>
          <w:szCs w:val="24"/>
        </w:rPr>
        <w:t xml:space="preserve">5pm on </w:t>
      </w:r>
      <w:r w:rsidR="00630DA1">
        <w:rPr>
          <w:szCs w:val="24"/>
        </w:rPr>
        <w:t xml:space="preserve">19 </w:t>
      </w:r>
      <w:r w:rsidR="00ED3AD0">
        <w:rPr>
          <w:szCs w:val="24"/>
        </w:rPr>
        <w:t>October 2018</w:t>
      </w:r>
      <w:r w:rsidRPr="006E50E8">
        <w:rPr>
          <w:noProof/>
          <w:szCs w:val="24"/>
        </w:rPr>
        <w:t>.</w:t>
      </w:r>
    </w:p>
    <w:p w14:paraId="2C077F88" w14:textId="77777777" w:rsidR="0019783A" w:rsidRDefault="00F62F5C" w:rsidP="0019783A">
      <w:pPr>
        <w:tabs>
          <w:tab w:val="clear" w:pos="720"/>
        </w:tabs>
        <w:jc w:val="left"/>
        <w:rPr>
          <w:szCs w:val="24"/>
        </w:rPr>
      </w:pPr>
      <w:r>
        <w:rPr>
          <w:noProof/>
        </w:rPr>
        <mc:AlternateContent>
          <mc:Choice Requires="wps">
            <w:drawing>
              <wp:anchor distT="0" distB="0" distL="114300" distR="114300" simplePos="0" relativeHeight="251658240" behindDoc="0" locked="0" layoutInCell="1" allowOverlap="1" wp14:anchorId="11FEE673" wp14:editId="7ADB92E7">
                <wp:simplePos x="0" y="0"/>
                <wp:positionH relativeFrom="column">
                  <wp:posOffset>31115</wp:posOffset>
                </wp:positionH>
                <wp:positionV relativeFrom="paragraph">
                  <wp:posOffset>113665</wp:posOffset>
                </wp:positionV>
                <wp:extent cx="65532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004DD" id="_x0000_t32" coordsize="21600,21600" o:spt="32" o:oned="t" path="m,l21600,21600e" filled="f">
                <v:path arrowok="t" fillok="f" o:connecttype="none"/>
                <o:lock v:ext="edit" shapetype="t"/>
              </v:shapetype>
              <v:shape id="AutoShape 10" o:spid="_x0000_s1026" type="#_x0000_t32" style="position:absolute;margin-left:2.45pt;margin-top:8.95pt;width:516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" strokecolor="#339" strokeweight="1.25pt"/>
            </w:pict>
          </mc:Fallback>
        </mc:AlternateContent>
      </w:r>
    </w:p>
    <w:p w14:paraId="36B43D5A" w14:textId="77777777" w:rsidR="0019783A" w:rsidRPr="0019783A" w:rsidRDefault="0019783A" w:rsidP="0019783A">
      <w:pPr>
        <w:tabs>
          <w:tab w:val="clear" w:pos="720"/>
        </w:tabs>
        <w:jc w:val="center"/>
        <w:rPr>
          <w:color w:val="333399"/>
          <w:szCs w:val="24"/>
        </w:rPr>
      </w:pPr>
      <w:r w:rsidRPr="0019783A">
        <w:rPr>
          <w:color w:val="333399"/>
          <w:sz w:val="28"/>
          <w:szCs w:val="28"/>
        </w:rPr>
        <w:t>About the Parliament</w:t>
      </w:r>
    </w:p>
    <w:p w14:paraId="3BA28155" w14:textId="77777777" w:rsidR="0019783A" w:rsidRDefault="0019783A" w:rsidP="0019783A">
      <w:pPr>
        <w:jc w:val="left"/>
        <w:rPr>
          <w:b w:val="0"/>
        </w:rPr>
      </w:pPr>
    </w:p>
    <w:p w14:paraId="64487956" w14:textId="77777777" w:rsidR="004C7153" w:rsidRDefault="00342846" w:rsidP="0019783A">
      <w:pPr>
        <w:jc w:val="left"/>
        <w:rPr>
          <w:rFonts w:cs="Arial"/>
          <w:b w:val="0"/>
          <w:szCs w:val="24"/>
        </w:rPr>
      </w:pPr>
      <w:r w:rsidRPr="00C53D93">
        <w:rPr>
          <w:b w:val="0"/>
        </w:rPr>
        <w:t xml:space="preserve">The </w:t>
      </w:r>
      <w:r>
        <w:rPr>
          <w:b w:val="0"/>
        </w:rPr>
        <w:t>Scottish Parliamentary Corporate Body (</w:t>
      </w:r>
      <w:r w:rsidRPr="00C53D93">
        <w:rPr>
          <w:rFonts w:cs="Arial"/>
          <w:b w:val="0"/>
          <w:szCs w:val="24"/>
        </w:rPr>
        <w:t>SPCB</w:t>
      </w:r>
      <w:r>
        <w:rPr>
          <w:rFonts w:cs="Arial"/>
          <w:b w:val="0"/>
          <w:szCs w:val="24"/>
        </w:rPr>
        <w:t>)</w:t>
      </w:r>
      <w:r w:rsidRPr="00C53D93">
        <w:rPr>
          <w:b w:val="0"/>
        </w:rPr>
        <w:t xml:space="preserve"> ensures that the Parliament has the </w:t>
      </w:r>
      <w:r>
        <w:rPr>
          <w:b w:val="0"/>
        </w:rPr>
        <w:t xml:space="preserve">property, staff and services it needs.  </w:t>
      </w:r>
      <w:r>
        <w:rPr>
          <w:rFonts w:cs="Arial"/>
          <w:b w:val="0"/>
          <w:szCs w:val="24"/>
        </w:rPr>
        <w:t xml:space="preserve">The SPCB is made up of the Presiding Officer and four MSPs who are appointed by the Parliament.  It makes decisions on a wide range of issues to do with running the Parliament.  It also employs the staff who work for the Parliament.  </w:t>
      </w:r>
    </w:p>
    <w:p w14:paraId="4B63C1D1" w14:textId="77777777" w:rsidR="004C7153" w:rsidRDefault="004C7153" w:rsidP="0019783A">
      <w:pPr>
        <w:jc w:val="left"/>
        <w:rPr>
          <w:rFonts w:cs="Arial"/>
          <w:b w:val="0"/>
          <w:szCs w:val="24"/>
        </w:rPr>
      </w:pPr>
    </w:p>
    <w:p w14:paraId="4D0F4624" w14:textId="77777777" w:rsidR="00342846" w:rsidRPr="00614D74" w:rsidRDefault="00342846" w:rsidP="0019783A">
      <w:pPr>
        <w:jc w:val="left"/>
        <w:rPr>
          <w:rFonts w:cs="Arial"/>
          <w:b w:val="0"/>
          <w:szCs w:val="24"/>
        </w:rPr>
      </w:pPr>
      <w:r>
        <w:rPr>
          <w:rFonts w:cs="Arial"/>
          <w:b w:val="0"/>
          <w:szCs w:val="24"/>
        </w:rPr>
        <w:t xml:space="preserve">Parliamentary staff are not civil servants.  They are independent of the Government and provide an impartial service to MSPs of all political parties.  </w:t>
      </w:r>
      <w:r w:rsidRPr="00C53D93">
        <w:rPr>
          <w:b w:val="0"/>
          <w:szCs w:val="24"/>
        </w:rPr>
        <w:t>There are many groups of s</w:t>
      </w:r>
      <w:r>
        <w:rPr>
          <w:b w:val="0"/>
          <w:szCs w:val="24"/>
        </w:rPr>
        <w:t xml:space="preserve">taff performing a variety of tasks.  These roles range from clerks </w:t>
      </w:r>
      <w:r w:rsidRPr="00C53D93">
        <w:rPr>
          <w:b w:val="0"/>
          <w:szCs w:val="24"/>
        </w:rPr>
        <w:t>who advise MSPs on detailed mat</w:t>
      </w:r>
      <w:r>
        <w:rPr>
          <w:b w:val="0"/>
          <w:szCs w:val="24"/>
        </w:rPr>
        <w:t>ters of parliamentary procedure,</w:t>
      </w:r>
      <w:r w:rsidRPr="00C53D93">
        <w:rPr>
          <w:b w:val="0"/>
          <w:szCs w:val="24"/>
        </w:rPr>
        <w:t xml:space="preserve"> to security and IT staff. </w:t>
      </w:r>
      <w:r>
        <w:rPr>
          <w:b w:val="0"/>
          <w:szCs w:val="24"/>
        </w:rPr>
        <w:t xml:space="preserve"> </w:t>
      </w:r>
      <w:r w:rsidRPr="00C53D93">
        <w:rPr>
          <w:b w:val="0"/>
          <w:szCs w:val="24"/>
        </w:rPr>
        <w:t>The Clerk</w:t>
      </w:r>
      <w:r>
        <w:rPr>
          <w:b w:val="0"/>
          <w:szCs w:val="24"/>
        </w:rPr>
        <w:t>/Chief Executive i</w:t>
      </w:r>
      <w:r w:rsidRPr="00C53D93">
        <w:rPr>
          <w:b w:val="0"/>
          <w:szCs w:val="24"/>
        </w:rPr>
        <w:t>s the Parliament’s most senior official</w:t>
      </w:r>
      <w:r>
        <w:rPr>
          <w:b w:val="0"/>
          <w:szCs w:val="24"/>
        </w:rPr>
        <w:t>.  The Chief Executive</w:t>
      </w:r>
      <w:r w:rsidRPr="00C53D93">
        <w:rPr>
          <w:b w:val="0"/>
          <w:szCs w:val="24"/>
        </w:rPr>
        <w:t xml:space="preserve"> has the ultimate responsibility for ensuring </w:t>
      </w:r>
      <w:r>
        <w:rPr>
          <w:b w:val="0"/>
          <w:szCs w:val="24"/>
        </w:rPr>
        <w:t>the Parliament runs</w:t>
      </w:r>
      <w:r w:rsidRPr="00C53D93">
        <w:rPr>
          <w:b w:val="0"/>
          <w:szCs w:val="24"/>
        </w:rPr>
        <w:t xml:space="preserve"> smoothly and efficiently.</w:t>
      </w:r>
      <w:r>
        <w:rPr>
          <w:b w:val="0"/>
          <w:szCs w:val="24"/>
        </w:rPr>
        <w:t xml:space="preserve">  You can find out more about the Parliament on our </w:t>
      </w:r>
      <w:hyperlink r:id="rId14" w:history="1">
        <w:r w:rsidRPr="00F969DC">
          <w:rPr>
            <w:rStyle w:val="Hyperlink"/>
            <w:b w:val="0"/>
            <w:szCs w:val="24"/>
          </w:rPr>
          <w:t>website</w:t>
        </w:r>
      </w:hyperlink>
    </w:p>
    <w:p w14:paraId="798CF1A6" w14:textId="77777777" w:rsidR="0019783A" w:rsidRPr="0019783A" w:rsidRDefault="0019783A" w:rsidP="0019783A">
      <w:pPr>
        <w:jc w:val="right"/>
      </w:pPr>
    </w:p>
    <w:p w14:paraId="2F1F736D" w14:textId="512FE437" w:rsidR="0019783A" w:rsidRDefault="0019783A" w:rsidP="00342846">
      <w:pPr>
        <w:rPr>
          <w:b w:val="0"/>
        </w:rPr>
      </w:pPr>
    </w:p>
    <w:p w14:paraId="649BFBD4" w14:textId="3F77EFBE" w:rsidR="00090151" w:rsidRPr="004C7153" w:rsidRDefault="00291471" w:rsidP="004C7153">
      <w:pPr>
        <w:jc w:val="center"/>
        <w:rPr>
          <w:color w:val="333399"/>
          <w:sz w:val="28"/>
          <w:szCs w:val="28"/>
        </w:rPr>
      </w:pPr>
      <w:r>
        <w:rPr>
          <w:color w:val="333399"/>
          <w:sz w:val="28"/>
          <w:szCs w:val="28"/>
        </w:rPr>
        <w:t>About the Post</w:t>
      </w:r>
    </w:p>
    <w:p w14:paraId="4F18EF0C" w14:textId="77777777" w:rsidR="00251683" w:rsidRPr="00E10571" w:rsidRDefault="00F62F5C" w:rsidP="00E10571">
      <w:pPr>
        <w:pStyle w:val="BodyText"/>
        <w:jc w:val="left"/>
        <w:rPr>
          <w:szCs w:val="24"/>
        </w:rPr>
      </w:pPr>
      <w:r>
        <w:rPr>
          <w:noProof/>
          <w:szCs w:val="24"/>
        </w:rPr>
        <mc:AlternateContent>
          <mc:Choice Requires="wps">
            <w:drawing>
              <wp:anchor distT="0" distB="0" distL="114300" distR="114300" simplePos="0" relativeHeight="251658241" behindDoc="0" locked="0" layoutInCell="1" allowOverlap="1" wp14:anchorId="2C767E59" wp14:editId="58D9D799">
                <wp:simplePos x="0" y="0"/>
                <wp:positionH relativeFrom="column">
                  <wp:posOffset>31115</wp:posOffset>
                </wp:positionH>
                <wp:positionV relativeFrom="paragraph">
                  <wp:posOffset>-297180</wp:posOffset>
                </wp:positionV>
                <wp:extent cx="6553200" cy="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2E8D0" id="AutoShape 11" o:spid="_x0000_s1026" type="#_x0000_t32" style="position:absolute;margin-left:2.45pt;margin-top:-23.4pt;width:516pt;height: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" strokecolor="#339" strokeweight="1.25pt"/>
            </w:pict>
          </mc:Fallback>
        </mc:AlternateContent>
      </w:r>
    </w:p>
    <w:p w14:paraId="71871A62" w14:textId="2F0AD960" w:rsidR="00F969DC" w:rsidRPr="00E10571" w:rsidRDefault="007C1E43" w:rsidP="00F969DC">
      <w:pPr>
        <w:pStyle w:val="BodyText"/>
        <w:jc w:val="left"/>
        <w:rPr>
          <w:szCs w:val="24"/>
        </w:rPr>
      </w:pPr>
      <w:r>
        <w:rPr>
          <w:szCs w:val="24"/>
        </w:rPr>
        <w:t>The Facilities Management (FM) office provides a full range of building and estate management services aimed at ensuring the Parliament has sufficient and appropriate accommodation to meet its needs.</w:t>
      </w:r>
    </w:p>
    <w:p w14:paraId="65B655AB" w14:textId="77777777" w:rsidR="007C1E43" w:rsidRDefault="007C1E43" w:rsidP="00190BD7">
      <w:pPr>
        <w:rPr>
          <w:b w:val="0"/>
          <w:szCs w:val="24"/>
        </w:rPr>
      </w:pPr>
    </w:p>
    <w:p w14:paraId="35480CAE" w14:textId="77777777" w:rsidR="007C1E43" w:rsidRDefault="007C1E43" w:rsidP="00190BD7">
      <w:pPr>
        <w:rPr>
          <w:b w:val="0"/>
          <w:szCs w:val="24"/>
        </w:rPr>
      </w:pPr>
      <w:r>
        <w:rPr>
          <w:b w:val="0"/>
          <w:szCs w:val="24"/>
        </w:rPr>
        <w:t>The Office consists of three distinct areas of work:</w:t>
      </w:r>
    </w:p>
    <w:p w14:paraId="382A9C47" w14:textId="77777777" w:rsidR="007C1E43" w:rsidRDefault="007C1E43" w:rsidP="00190BD7">
      <w:pPr>
        <w:rPr>
          <w:b w:val="0"/>
          <w:szCs w:val="24"/>
        </w:rPr>
      </w:pPr>
    </w:p>
    <w:p w14:paraId="01EC18E4" w14:textId="77777777" w:rsidR="007C1E43" w:rsidRPr="007C1E43" w:rsidRDefault="007C1E43" w:rsidP="007C1E43">
      <w:pPr>
        <w:pStyle w:val="ListParagraph"/>
        <w:numPr>
          <w:ilvl w:val="0"/>
          <w:numId w:val="20"/>
        </w:numPr>
        <w:rPr>
          <w:b w:val="0"/>
          <w:szCs w:val="24"/>
        </w:rPr>
      </w:pPr>
      <w:r w:rsidRPr="007C1E43">
        <w:rPr>
          <w:b w:val="0"/>
          <w:szCs w:val="24"/>
        </w:rPr>
        <w:t>Building Management: Hard Services FM and Project Delivery</w:t>
      </w:r>
    </w:p>
    <w:p w14:paraId="5BCF046C" w14:textId="77777777" w:rsidR="007C1E43" w:rsidRPr="007C1E43" w:rsidRDefault="007C1E43" w:rsidP="007C1E43">
      <w:pPr>
        <w:pStyle w:val="ListParagraph"/>
        <w:numPr>
          <w:ilvl w:val="0"/>
          <w:numId w:val="20"/>
        </w:numPr>
        <w:rPr>
          <w:b w:val="0"/>
          <w:szCs w:val="24"/>
        </w:rPr>
      </w:pPr>
      <w:r w:rsidRPr="007C1E43">
        <w:rPr>
          <w:b w:val="0"/>
          <w:szCs w:val="24"/>
        </w:rPr>
        <w:t>Service Delivery: Soft Services, food services, mail services and helpdesk</w:t>
      </w:r>
    </w:p>
    <w:p w14:paraId="16B92A40" w14:textId="35EF1645" w:rsidR="00190BD7" w:rsidRPr="007C1E43" w:rsidRDefault="007C1E43" w:rsidP="007C1E43">
      <w:pPr>
        <w:pStyle w:val="ListParagraph"/>
        <w:numPr>
          <w:ilvl w:val="0"/>
          <w:numId w:val="20"/>
        </w:numPr>
        <w:rPr>
          <w:b w:val="0"/>
          <w:szCs w:val="24"/>
        </w:rPr>
      </w:pPr>
      <w:r w:rsidRPr="007C1E43">
        <w:rPr>
          <w:b w:val="0"/>
          <w:szCs w:val="24"/>
        </w:rPr>
        <w:t>Health and safety, fire safety and environmental management</w:t>
      </w:r>
      <w:r w:rsidR="00F969DC" w:rsidRPr="007C1E43">
        <w:rPr>
          <w:b w:val="0"/>
          <w:szCs w:val="24"/>
        </w:rPr>
        <w:fldChar w:fldCharType="begin"/>
      </w:r>
      <w:r w:rsidR="00F969DC" w:rsidRPr="007C1E43">
        <w:rPr>
          <w:b w:val="0"/>
          <w:szCs w:val="24"/>
        </w:rPr>
        <w:instrText xml:space="preserve"> AUTOTEXTLIST   \s  \* MERGEFORMAT </w:instrText>
      </w:r>
      <w:r w:rsidR="00F969DC" w:rsidRPr="007C1E43">
        <w:rPr>
          <w:b w:val="0"/>
          <w:szCs w:val="24"/>
        </w:rPr>
        <w:fldChar w:fldCharType="separate"/>
      </w:r>
    </w:p>
    <w:p w14:paraId="149F421D" w14:textId="451BA0E6" w:rsidR="007C1E43" w:rsidRDefault="007C1E43" w:rsidP="00190BD7">
      <w:pPr>
        <w:rPr>
          <w:b w:val="0"/>
        </w:rPr>
      </w:pPr>
    </w:p>
    <w:p w14:paraId="670C22B3" w14:textId="7640EC71" w:rsidR="00F969DC" w:rsidRDefault="00F969DC" w:rsidP="00F969DC">
      <w:pPr>
        <w:pStyle w:val="Heading1"/>
        <w:numPr>
          <w:ilvl w:val="0"/>
          <w:numId w:val="0"/>
        </w:numPr>
        <w:tabs>
          <w:tab w:val="clear" w:pos="720"/>
        </w:tabs>
        <w:jc w:val="left"/>
        <w:rPr>
          <w:b w:val="0"/>
          <w:kern w:val="0"/>
          <w:szCs w:val="24"/>
        </w:rPr>
      </w:pPr>
      <w:r w:rsidRPr="003200C7">
        <w:rPr>
          <w:b w:val="0"/>
          <w:kern w:val="0"/>
          <w:szCs w:val="24"/>
        </w:rPr>
        <w:fldChar w:fldCharType="end"/>
      </w:r>
      <w:r w:rsidR="001270FF">
        <w:rPr>
          <w:b w:val="0"/>
          <w:kern w:val="0"/>
          <w:szCs w:val="24"/>
        </w:rPr>
        <w:t>This post sits within the Project Delivery team who operate in the Building Management area, having responsibility for the successful delivery of all FM related projects within time, cost and quality parameters.</w:t>
      </w:r>
    </w:p>
    <w:p w14:paraId="1ACEFB40" w14:textId="77777777" w:rsidR="007C1E43" w:rsidRPr="007C1E43" w:rsidRDefault="007C1E43" w:rsidP="007C1E43"/>
    <w:p w14:paraId="579C2C08" w14:textId="7C7F218D" w:rsidR="00F969DC" w:rsidRDefault="00630DA1" w:rsidP="00F969DC">
      <w:pPr>
        <w:rPr>
          <w:b w:val="0"/>
        </w:rPr>
      </w:pPr>
      <w:r w:rsidRPr="009D07FC">
        <w:rPr>
          <w:b w:val="0"/>
        </w:rPr>
        <w:t xml:space="preserve">The role will have responsibility for the management and delivery of the FM minor works process, which has a current annual budget of £100k per annum. In addition, it will provide support to the Project managers in the creation and prioritisation of annul programmes of asset investment and replacement projects and the identification of the associated budgets required to deliver </w:t>
      </w:r>
      <w:r w:rsidR="009D07FC">
        <w:rPr>
          <w:b w:val="0"/>
        </w:rPr>
        <w:t>these. The role will also support with the financial administration of programme delivery and the collation and presentation of financial and progress reports.</w:t>
      </w:r>
    </w:p>
    <w:p w14:paraId="5253687A" w14:textId="64DBE55D" w:rsidR="009D07FC" w:rsidRDefault="009D07FC" w:rsidP="00F969DC">
      <w:pPr>
        <w:rPr>
          <w:b w:val="0"/>
        </w:rPr>
      </w:pPr>
    </w:p>
    <w:p w14:paraId="62FB00D7" w14:textId="5057FC88" w:rsidR="009D07FC" w:rsidRPr="009D07FC" w:rsidRDefault="009D07FC" w:rsidP="00F969DC">
      <w:pPr>
        <w:rPr>
          <w:b w:val="0"/>
        </w:rPr>
      </w:pPr>
      <w:r>
        <w:rPr>
          <w:b w:val="0"/>
        </w:rPr>
        <w:t xml:space="preserve">This role should be of interest to individuals who want to develop their skills in project and financial management. </w:t>
      </w:r>
    </w:p>
    <w:p w14:paraId="6613B690" w14:textId="77777777" w:rsidR="00630DA1" w:rsidRPr="00F969DC" w:rsidRDefault="00630DA1" w:rsidP="00F969DC"/>
    <w:p w14:paraId="1E3BE088" w14:textId="77777777" w:rsidR="001270FF" w:rsidRDefault="001270FF">
      <w:pPr>
        <w:tabs>
          <w:tab w:val="clear" w:pos="720"/>
          <w:tab w:val="clear" w:pos="1440"/>
          <w:tab w:val="clear" w:pos="2160"/>
          <w:tab w:val="clear" w:pos="2880"/>
          <w:tab w:val="clear" w:pos="4680"/>
          <w:tab w:val="clear" w:pos="5400"/>
          <w:tab w:val="clear" w:pos="9000"/>
        </w:tabs>
        <w:spacing w:line="240" w:lineRule="auto"/>
        <w:jc w:val="left"/>
        <w:rPr>
          <w:color w:val="333399"/>
          <w:szCs w:val="28"/>
        </w:rPr>
      </w:pPr>
      <w:r>
        <w:rPr>
          <w:color w:val="333399"/>
          <w:szCs w:val="28"/>
        </w:rPr>
        <w:br w:type="page"/>
      </w:r>
    </w:p>
    <w:p w14:paraId="1D52042D" w14:textId="1F51BFE8" w:rsidR="00F969DC" w:rsidRPr="00F969DC" w:rsidRDefault="00F969DC" w:rsidP="00F969DC">
      <w:pPr>
        <w:pStyle w:val="Heading1"/>
        <w:numPr>
          <w:ilvl w:val="0"/>
          <w:numId w:val="0"/>
        </w:numPr>
        <w:tabs>
          <w:tab w:val="clear" w:pos="720"/>
        </w:tabs>
        <w:jc w:val="left"/>
        <w:rPr>
          <w:color w:val="333399"/>
          <w:szCs w:val="28"/>
        </w:rPr>
      </w:pPr>
      <w:r w:rsidRPr="00F969DC">
        <w:rPr>
          <w:color w:val="333399"/>
          <w:kern w:val="0"/>
          <w:szCs w:val="28"/>
        </w:rPr>
        <w:t>Duties</w:t>
      </w:r>
    </w:p>
    <w:p w14:paraId="076CCBE2" w14:textId="481CEC59" w:rsidR="003D220C" w:rsidRDefault="003D220C" w:rsidP="003D220C">
      <w:pPr>
        <w:rPr>
          <w:b w:val="0"/>
          <w:szCs w:val="24"/>
        </w:rPr>
      </w:pPr>
    </w:p>
    <w:p w14:paraId="0985C29F" w14:textId="77777777" w:rsidR="001270FF" w:rsidRDefault="001270FF" w:rsidP="003D220C">
      <w:pPr>
        <w:rPr>
          <w:b w:val="0"/>
          <w:szCs w:val="24"/>
        </w:rPr>
      </w:pPr>
      <w:r>
        <w:rPr>
          <w:b w:val="0"/>
          <w:szCs w:val="24"/>
        </w:rPr>
        <w:t>Reporting to the Senior Project manager, your role is to provide administrative and project delivery support to the FM Project Delivery team.</w:t>
      </w:r>
    </w:p>
    <w:p w14:paraId="5D28615F" w14:textId="77777777" w:rsidR="001270FF" w:rsidRDefault="001270FF" w:rsidP="003D220C">
      <w:pPr>
        <w:rPr>
          <w:b w:val="0"/>
          <w:szCs w:val="24"/>
        </w:rPr>
      </w:pPr>
    </w:p>
    <w:p w14:paraId="76915EB6" w14:textId="77777777" w:rsidR="001270FF" w:rsidRDefault="001270FF" w:rsidP="003D220C">
      <w:pPr>
        <w:rPr>
          <w:b w:val="0"/>
          <w:szCs w:val="24"/>
        </w:rPr>
      </w:pPr>
      <w:r>
        <w:rPr>
          <w:b w:val="0"/>
          <w:szCs w:val="24"/>
        </w:rPr>
        <w:t>Core responsibilities of the role will include:</w:t>
      </w:r>
    </w:p>
    <w:p w14:paraId="7F98F841" w14:textId="77777777" w:rsidR="001270FF" w:rsidRDefault="001270FF" w:rsidP="003D220C">
      <w:pPr>
        <w:rPr>
          <w:b w:val="0"/>
          <w:szCs w:val="24"/>
        </w:rPr>
      </w:pPr>
    </w:p>
    <w:p w14:paraId="309EED8A" w14:textId="77777777" w:rsidR="001270FF" w:rsidRPr="001270FF" w:rsidRDefault="001270FF" w:rsidP="001270FF">
      <w:pPr>
        <w:pStyle w:val="ListParagraph"/>
        <w:numPr>
          <w:ilvl w:val="0"/>
          <w:numId w:val="21"/>
        </w:numPr>
        <w:rPr>
          <w:b w:val="0"/>
          <w:szCs w:val="24"/>
        </w:rPr>
      </w:pPr>
      <w:r w:rsidRPr="001270FF">
        <w:rPr>
          <w:b w:val="0"/>
          <w:szCs w:val="24"/>
        </w:rPr>
        <w:t>Management of the FM work request process.  Typically, these are requests received by the FM Helpdesk with the role having responsibility for the management of the £100k budget assigned to his process.  These requests will require a level of scrutiny to understand the work requirements and liaison with stakeholders and suppliers to successfully deliver to budget, programme and quality criteria.</w:t>
      </w:r>
    </w:p>
    <w:p w14:paraId="45EBD977" w14:textId="77777777" w:rsidR="001270FF" w:rsidRDefault="001270FF" w:rsidP="003D220C">
      <w:pPr>
        <w:rPr>
          <w:b w:val="0"/>
          <w:szCs w:val="24"/>
        </w:rPr>
      </w:pPr>
    </w:p>
    <w:p w14:paraId="39A1788A" w14:textId="77777777" w:rsidR="001270FF" w:rsidRPr="001270FF" w:rsidRDefault="001270FF" w:rsidP="001270FF">
      <w:pPr>
        <w:pStyle w:val="ListParagraph"/>
        <w:numPr>
          <w:ilvl w:val="0"/>
          <w:numId w:val="21"/>
        </w:numPr>
        <w:rPr>
          <w:b w:val="0"/>
          <w:szCs w:val="24"/>
        </w:rPr>
      </w:pPr>
      <w:r w:rsidRPr="001270FF">
        <w:rPr>
          <w:b w:val="0"/>
          <w:szCs w:val="24"/>
        </w:rPr>
        <w:t>Monitoring and updating all financial information relating to projects, including raising, updating and receipting purchase orders and ensuring that invoices are paid within the internal performance target limits.</w:t>
      </w:r>
    </w:p>
    <w:p w14:paraId="6E985BD1" w14:textId="77777777" w:rsidR="001270FF" w:rsidRDefault="001270FF" w:rsidP="003D220C">
      <w:pPr>
        <w:rPr>
          <w:b w:val="0"/>
          <w:szCs w:val="24"/>
        </w:rPr>
      </w:pPr>
    </w:p>
    <w:p w14:paraId="3C33C19D" w14:textId="77777777" w:rsidR="001270FF" w:rsidRPr="001270FF" w:rsidRDefault="001270FF" w:rsidP="001270FF">
      <w:pPr>
        <w:pStyle w:val="ListParagraph"/>
        <w:numPr>
          <w:ilvl w:val="0"/>
          <w:numId w:val="21"/>
        </w:numPr>
        <w:rPr>
          <w:b w:val="0"/>
          <w:szCs w:val="24"/>
        </w:rPr>
      </w:pPr>
      <w:r w:rsidRPr="001270FF">
        <w:rPr>
          <w:b w:val="0"/>
          <w:szCs w:val="24"/>
        </w:rPr>
        <w:t>Management of the governance processes around project delivery including financial management, risk management, progress reporting and change management.</w:t>
      </w:r>
    </w:p>
    <w:p w14:paraId="577CC3C5" w14:textId="77777777" w:rsidR="001270FF" w:rsidRDefault="001270FF" w:rsidP="003D220C">
      <w:pPr>
        <w:rPr>
          <w:b w:val="0"/>
          <w:szCs w:val="24"/>
        </w:rPr>
      </w:pPr>
    </w:p>
    <w:p w14:paraId="0A2C7066" w14:textId="77777777" w:rsidR="001270FF" w:rsidRPr="001270FF" w:rsidRDefault="001270FF" w:rsidP="001270FF">
      <w:pPr>
        <w:pStyle w:val="ListParagraph"/>
        <w:numPr>
          <w:ilvl w:val="0"/>
          <w:numId w:val="21"/>
        </w:numPr>
        <w:rPr>
          <w:b w:val="0"/>
          <w:szCs w:val="24"/>
        </w:rPr>
      </w:pPr>
      <w:r w:rsidRPr="001270FF">
        <w:rPr>
          <w:b w:val="0"/>
          <w:szCs w:val="24"/>
        </w:rPr>
        <w:t>Management of the project prioritisation model used by the FM project team.</w:t>
      </w:r>
    </w:p>
    <w:p w14:paraId="76507A32" w14:textId="77777777" w:rsidR="001270FF" w:rsidRDefault="001270FF" w:rsidP="003D220C">
      <w:pPr>
        <w:rPr>
          <w:b w:val="0"/>
          <w:szCs w:val="24"/>
        </w:rPr>
      </w:pPr>
    </w:p>
    <w:p w14:paraId="18A3FD7B" w14:textId="682CDB35" w:rsidR="001270FF" w:rsidRPr="001270FF" w:rsidRDefault="001270FF" w:rsidP="001270FF">
      <w:pPr>
        <w:pStyle w:val="ListParagraph"/>
        <w:numPr>
          <w:ilvl w:val="0"/>
          <w:numId w:val="21"/>
        </w:numPr>
        <w:rPr>
          <w:b w:val="0"/>
          <w:szCs w:val="24"/>
        </w:rPr>
      </w:pPr>
      <w:r w:rsidRPr="001270FF">
        <w:rPr>
          <w:b w:val="0"/>
          <w:szCs w:val="24"/>
        </w:rPr>
        <w:t xml:space="preserve">Management of any allocate projects including stakeholder engagement, appointment and management of consultancy teams and contractors. </w:t>
      </w:r>
    </w:p>
    <w:p w14:paraId="4643042A" w14:textId="1403974D" w:rsidR="001270FF" w:rsidRDefault="001270FF" w:rsidP="003D220C">
      <w:pPr>
        <w:rPr>
          <w:b w:val="0"/>
          <w:szCs w:val="24"/>
        </w:rPr>
      </w:pPr>
    </w:p>
    <w:p w14:paraId="712E6089" w14:textId="1CCDF08B" w:rsidR="00F969DC" w:rsidRDefault="00F969DC" w:rsidP="00F969DC">
      <w:pPr>
        <w:pStyle w:val="Heading1"/>
        <w:numPr>
          <w:ilvl w:val="0"/>
          <w:numId w:val="0"/>
        </w:numPr>
        <w:tabs>
          <w:tab w:val="clear" w:pos="720"/>
        </w:tabs>
        <w:jc w:val="left"/>
        <w:rPr>
          <w:color w:val="333399"/>
          <w:kern w:val="0"/>
          <w:szCs w:val="28"/>
        </w:rPr>
      </w:pPr>
      <w:r w:rsidRPr="00F969DC">
        <w:rPr>
          <w:color w:val="333399"/>
          <w:kern w:val="0"/>
          <w:szCs w:val="28"/>
        </w:rPr>
        <w:t>Qualifications and Experience</w:t>
      </w:r>
    </w:p>
    <w:p w14:paraId="2391C2C3" w14:textId="608041FA" w:rsidR="00ED3AD0" w:rsidRDefault="00ED3AD0" w:rsidP="00ED3AD0"/>
    <w:p w14:paraId="406E8E67" w14:textId="34A86133" w:rsidR="00ED3AD0" w:rsidRPr="00616CE9" w:rsidRDefault="00ED3AD0" w:rsidP="00ED3AD0">
      <w:pPr>
        <w:rPr>
          <w:b w:val="0"/>
          <w:color w:val="000000" w:themeColor="text1"/>
        </w:rPr>
      </w:pPr>
      <w:r w:rsidRPr="00616CE9">
        <w:rPr>
          <w:b w:val="0"/>
          <w:color w:val="000000" w:themeColor="text1"/>
        </w:rPr>
        <w:t xml:space="preserve">Ideally the post holder </w:t>
      </w:r>
      <w:r w:rsidR="0032003D" w:rsidRPr="00616CE9">
        <w:rPr>
          <w:b w:val="0"/>
          <w:color w:val="000000" w:themeColor="text1"/>
        </w:rPr>
        <w:t>will</w:t>
      </w:r>
      <w:r w:rsidRPr="00616CE9">
        <w:rPr>
          <w:b w:val="0"/>
          <w:color w:val="000000" w:themeColor="text1"/>
        </w:rPr>
        <w:t xml:space="preserve"> be qualified </w:t>
      </w:r>
      <w:r w:rsidR="0032003D" w:rsidRPr="00616CE9">
        <w:rPr>
          <w:b w:val="0"/>
          <w:color w:val="000000" w:themeColor="text1"/>
        </w:rPr>
        <w:t xml:space="preserve">or working towards </w:t>
      </w:r>
      <w:r w:rsidRPr="00616CE9">
        <w:rPr>
          <w:b w:val="0"/>
          <w:color w:val="000000" w:themeColor="text1"/>
        </w:rPr>
        <w:t>an HNC level or equivalent in a project management or, facilities management discipline</w:t>
      </w:r>
      <w:r w:rsidR="0032003D" w:rsidRPr="00616CE9">
        <w:rPr>
          <w:b w:val="0"/>
          <w:color w:val="000000" w:themeColor="text1"/>
        </w:rPr>
        <w:t xml:space="preserve"> and or have r</w:t>
      </w:r>
      <w:r w:rsidRPr="00616CE9">
        <w:rPr>
          <w:b w:val="0"/>
          <w:color w:val="000000" w:themeColor="text1"/>
        </w:rPr>
        <w:t xml:space="preserve">elevant practical experience. </w:t>
      </w:r>
    </w:p>
    <w:p w14:paraId="1B3A497B" w14:textId="77777777" w:rsidR="00F969DC" w:rsidRDefault="00F969DC" w:rsidP="00F969DC">
      <w:pPr>
        <w:pStyle w:val="Heading1"/>
        <w:numPr>
          <w:ilvl w:val="0"/>
          <w:numId w:val="0"/>
        </w:numPr>
        <w:tabs>
          <w:tab w:val="clear" w:pos="720"/>
        </w:tabs>
        <w:jc w:val="left"/>
        <w:rPr>
          <w:b w:val="0"/>
          <w:kern w:val="0"/>
          <w:szCs w:val="24"/>
        </w:rPr>
      </w:pPr>
    </w:p>
    <w:p w14:paraId="1F7348F1" w14:textId="77777777" w:rsidR="00F969DC" w:rsidRPr="00F969DC" w:rsidRDefault="00F969DC" w:rsidP="00F969DC">
      <w:pPr>
        <w:pStyle w:val="Heading1"/>
        <w:numPr>
          <w:ilvl w:val="0"/>
          <w:numId w:val="0"/>
        </w:numPr>
        <w:tabs>
          <w:tab w:val="clear" w:pos="720"/>
        </w:tabs>
        <w:jc w:val="left"/>
        <w:rPr>
          <w:kern w:val="0"/>
          <w:sz w:val="22"/>
          <w:szCs w:val="24"/>
        </w:rPr>
      </w:pPr>
      <w:r w:rsidRPr="00F969DC">
        <w:rPr>
          <w:color w:val="333399"/>
          <w:kern w:val="0"/>
          <w:szCs w:val="28"/>
        </w:rPr>
        <w:t>Skills and Knowledge</w:t>
      </w:r>
    </w:p>
    <w:p w14:paraId="24C1F8E1" w14:textId="77777777" w:rsidR="00F969DC" w:rsidRPr="00E10571" w:rsidRDefault="00F969DC" w:rsidP="00F969DC">
      <w:pPr>
        <w:jc w:val="left"/>
        <w:rPr>
          <w:szCs w:val="24"/>
        </w:rPr>
      </w:pPr>
    </w:p>
    <w:p w14:paraId="39409A30" w14:textId="77777777" w:rsidR="009B549B" w:rsidRDefault="00F969DC" w:rsidP="00F969DC">
      <w:pPr>
        <w:pStyle w:val="BodyText"/>
        <w:spacing w:after="120"/>
        <w:jc w:val="left"/>
        <w:rPr>
          <w:szCs w:val="24"/>
        </w:rPr>
      </w:pPr>
      <w:r w:rsidRPr="00E10571">
        <w:rPr>
          <w:szCs w:val="24"/>
        </w:rPr>
        <w:t xml:space="preserve">You </w:t>
      </w:r>
      <w:r>
        <w:rPr>
          <w:szCs w:val="24"/>
        </w:rPr>
        <w:t>must also be able to demonstrate:</w:t>
      </w:r>
    </w:p>
    <w:p w14:paraId="40759379" w14:textId="42AE7162" w:rsidR="00F969DC" w:rsidRDefault="00F969DC" w:rsidP="00F969DC">
      <w:pPr>
        <w:pStyle w:val="BodyText"/>
        <w:spacing w:after="120"/>
        <w:jc w:val="left"/>
        <w:rPr>
          <w:szCs w:val="24"/>
        </w:rPr>
      </w:pPr>
      <w:r w:rsidRPr="00E10571">
        <w:rPr>
          <w:szCs w:val="24"/>
        </w:rPr>
        <w:t xml:space="preserve"> </w:t>
      </w:r>
    </w:p>
    <w:p w14:paraId="1922C57F" w14:textId="77777777" w:rsidR="009B549B" w:rsidRPr="000F04F2" w:rsidRDefault="00F969DC" w:rsidP="009B549B">
      <w:pPr>
        <w:pStyle w:val="Title"/>
        <w:numPr>
          <w:ilvl w:val="0"/>
          <w:numId w:val="19"/>
        </w:numPr>
        <w:jc w:val="both"/>
      </w:pPr>
      <w:r>
        <w:rPr>
          <w:b w:val="0"/>
          <w:szCs w:val="24"/>
        </w:rPr>
        <w:fldChar w:fldCharType="begin"/>
      </w:r>
      <w:r>
        <w:rPr>
          <w:b w:val="0"/>
          <w:szCs w:val="24"/>
        </w:rPr>
        <w:instrText xml:space="preserve"> AUTOTEXTLIST   \* MERGEFORMAT </w:instrText>
      </w:r>
      <w:r>
        <w:rPr>
          <w:b w:val="0"/>
          <w:szCs w:val="24"/>
        </w:rPr>
        <w:fldChar w:fldCharType="end"/>
      </w:r>
      <w:r>
        <w:rPr>
          <w:b w:val="0"/>
          <w:szCs w:val="24"/>
        </w:rPr>
        <w:fldChar w:fldCharType="begin"/>
      </w:r>
      <w:r>
        <w:rPr>
          <w:b w:val="0"/>
          <w:szCs w:val="24"/>
        </w:rPr>
        <w:instrText xml:space="preserve"> AUTOTEXTLIST    \* MERGEFORMAT </w:instrText>
      </w:r>
      <w:r>
        <w:rPr>
          <w:b w:val="0"/>
          <w:szCs w:val="24"/>
        </w:rPr>
        <w:fldChar w:fldCharType="separate"/>
      </w:r>
      <w:r w:rsidR="009B549B">
        <w:rPr>
          <w:rFonts w:cs="Arial"/>
        </w:rPr>
        <w:t>Project Management</w:t>
      </w:r>
    </w:p>
    <w:p w14:paraId="65FF6ACE" w14:textId="77777777" w:rsidR="009B549B" w:rsidRPr="00053078" w:rsidRDefault="009B549B" w:rsidP="009B549B">
      <w:pPr>
        <w:pStyle w:val="Title"/>
        <w:numPr>
          <w:ilvl w:val="0"/>
          <w:numId w:val="18"/>
        </w:numPr>
        <w:jc w:val="both"/>
        <w:rPr>
          <w:b w:val="0"/>
        </w:rPr>
      </w:pPr>
      <w:r>
        <w:rPr>
          <w:b w:val="0"/>
        </w:rPr>
        <w:t>A</w:t>
      </w:r>
      <w:r w:rsidRPr="00053078">
        <w:rPr>
          <w:b w:val="0"/>
        </w:rPr>
        <w:t xml:space="preserve"> knowledge of project management within a building environment</w:t>
      </w:r>
    </w:p>
    <w:p w14:paraId="12B16097" w14:textId="77777777" w:rsidR="009B549B" w:rsidRPr="00926B92" w:rsidRDefault="009B549B" w:rsidP="009B549B">
      <w:pPr>
        <w:pStyle w:val="Title"/>
        <w:numPr>
          <w:ilvl w:val="0"/>
          <w:numId w:val="18"/>
        </w:numPr>
        <w:jc w:val="both"/>
        <w:rPr>
          <w:b w:val="0"/>
        </w:rPr>
      </w:pPr>
      <w:r>
        <w:rPr>
          <w:rFonts w:cs="Arial"/>
          <w:b w:val="0"/>
        </w:rPr>
        <w:t>A strong understanding of the project delivery lifecycle.</w:t>
      </w:r>
    </w:p>
    <w:p w14:paraId="39D34F15" w14:textId="77777777" w:rsidR="009B549B" w:rsidRDefault="009B549B" w:rsidP="009B549B">
      <w:pPr>
        <w:pStyle w:val="Title"/>
        <w:numPr>
          <w:ilvl w:val="0"/>
          <w:numId w:val="18"/>
        </w:numPr>
        <w:jc w:val="both"/>
        <w:rPr>
          <w:b w:val="0"/>
        </w:rPr>
      </w:pPr>
      <w:r>
        <w:rPr>
          <w:b w:val="0"/>
        </w:rPr>
        <w:t>Demonstrable organisational, planning, scheduling and reporting skills.</w:t>
      </w:r>
    </w:p>
    <w:p w14:paraId="7A8DA461" w14:textId="77777777" w:rsidR="009B549B" w:rsidRPr="00974B22" w:rsidRDefault="009B549B" w:rsidP="009B549B">
      <w:pPr>
        <w:numPr>
          <w:ilvl w:val="0"/>
          <w:numId w:val="18"/>
        </w:numPr>
        <w:rPr>
          <w:b w:val="0"/>
        </w:rPr>
      </w:pPr>
      <w:r w:rsidRPr="00CF7EA6">
        <w:rPr>
          <w:b w:val="0"/>
        </w:rPr>
        <w:t>Good knowledge of programme and project management methods (MS Project and/or PRINCE 2.</w:t>
      </w:r>
      <w:r>
        <w:rPr>
          <w:b w:val="0"/>
        </w:rPr>
        <w:t>)</w:t>
      </w:r>
    </w:p>
    <w:p w14:paraId="26E80F95" w14:textId="77777777" w:rsidR="009B549B" w:rsidRDefault="009B549B" w:rsidP="009B549B">
      <w:pPr>
        <w:pStyle w:val="Title"/>
        <w:jc w:val="both"/>
        <w:rPr>
          <w:b w:val="0"/>
        </w:rPr>
      </w:pPr>
    </w:p>
    <w:p w14:paraId="2FAA81CD" w14:textId="77777777" w:rsidR="009B549B" w:rsidRPr="000F04F2" w:rsidRDefault="009B549B" w:rsidP="009B549B">
      <w:pPr>
        <w:pStyle w:val="Title"/>
        <w:jc w:val="both"/>
      </w:pPr>
      <w:r>
        <w:t>2</w:t>
      </w:r>
      <w:r w:rsidRPr="000F04F2">
        <w:t>.</w:t>
      </w:r>
      <w:r>
        <w:t xml:space="preserve">  </w:t>
      </w:r>
      <w:r>
        <w:tab/>
        <w:t>Financial Management</w:t>
      </w:r>
      <w:r w:rsidRPr="000F04F2">
        <w:t xml:space="preserve"> </w:t>
      </w:r>
    </w:p>
    <w:p w14:paraId="3B425191" w14:textId="77777777" w:rsidR="009B549B" w:rsidRDefault="009B549B" w:rsidP="009B549B">
      <w:pPr>
        <w:numPr>
          <w:ilvl w:val="0"/>
          <w:numId w:val="18"/>
        </w:numPr>
        <w:rPr>
          <w:rFonts w:cs="Arial"/>
          <w:b w:val="0"/>
        </w:rPr>
      </w:pPr>
      <w:r w:rsidRPr="00FA7C2B">
        <w:rPr>
          <w:rFonts w:cs="Arial"/>
          <w:b w:val="0"/>
        </w:rPr>
        <w:t>Experience o</w:t>
      </w:r>
      <w:r>
        <w:rPr>
          <w:rFonts w:cs="Arial"/>
          <w:b w:val="0"/>
        </w:rPr>
        <w:t>f managing a budget effectively</w:t>
      </w:r>
      <w:r w:rsidRPr="00FA7C2B">
        <w:rPr>
          <w:rFonts w:cs="Arial"/>
          <w:b w:val="0"/>
        </w:rPr>
        <w:t xml:space="preserve"> </w:t>
      </w:r>
    </w:p>
    <w:p w14:paraId="7A3FF513" w14:textId="77777777" w:rsidR="009B549B" w:rsidRPr="00053078" w:rsidRDefault="009B549B" w:rsidP="009B549B">
      <w:pPr>
        <w:numPr>
          <w:ilvl w:val="0"/>
          <w:numId w:val="18"/>
        </w:numPr>
        <w:rPr>
          <w:rFonts w:cs="Arial"/>
          <w:b w:val="0"/>
        </w:rPr>
      </w:pPr>
      <w:r w:rsidRPr="00053078">
        <w:rPr>
          <w:rFonts w:cs="Arial"/>
          <w:b w:val="0"/>
        </w:rPr>
        <w:t>Financial management knowledge, aw</w:t>
      </w:r>
      <w:r>
        <w:rPr>
          <w:rFonts w:cs="Arial"/>
          <w:b w:val="0"/>
        </w:rPr>
        <w:t xml:space="preserve">areness and ability </w:t>
      </w:r>
      <w:r w:rsidRPr="00053078">
        <w:rPr>
          <w:rFonts w:cs="Arial"/>
          <w:b w:val="0"/>
        </w:rPr>
        <w:t xml:space="preserve">to </w:t>
      </w:r>
      <w:r>
        <w:rPr>
          <w:rFonts w:cs="Arial"/>
          <w:b w:val="0"/>
        </w:rPr>
        <w:t>interpret and update</w:t>
      </w:r>
      <w:r w:rsidRPr="00053078">
        <w:rPr>
          <w:rFonts w:cs="Arial"/>
          <w:b w:val="0"/>
        </w:rPr>
        <w:t xml:space="preserve"> financial information </w:t>
      </w:r>
    </w:p>
    <w:p w14:paraId="02A9CC19" w14:textId="77777777" w:rsidR="009B549B" w:rsidRDefault="009B549B" w:rsidP="009B549B">
      <w:pPr>
        <w:numPr>
          <w:ilvl w:val="0"/>
          <w:numId w:val="18"/>
        </w:numPr>
        <w:rPr>
          <w:rFonts w:cs="Arial"/>
          <w:b w:val="0"/>
        </w:rPr>
      </w:pPr>
      <w:r>
        <w:rPr>
          <w:rFonts w:cs="Arial"/>
          <w:b w:val="0"/>
        </w:rPr>
        <w:t xml:space="preserve">Financial reporting </w:t>
      </w:r>
      <w:r w:rsidRPr="00FA7C2B">
        <w:rPr>
          <w:rFonts w:cs="Arial"/>
          <w:b w:val="0"/>
        </w:rPr>
        <w:t>tracking expenditure and committed spend through formal budgeting processes.</w:t>
      </w:r>
    </w:p>
    <w:p w14:paraId="470787AA" w14:textId="77777777" w:rsidR="009B549B" w:rsidRDefault="009B549B" w:rsidP="009B549B">
      <w:pPr>
        <w:numPr>
          <w:ilvl w:val="0"/>
          <w:numId w:val="18"/>
        </w:numPr>
        <w:rPr>
          <w:rFonts w:cs="Arial"/>
          <w:b w:val="0"/>
        </w:rPr>
      </w:pPr>
      <w:r>
        <w:rPr>
          <w:rFonts w:cs="Arial"/>
          <w:b w:val="0"/>
        </w:rPr>
        <w:t>An understanding of budget build processes</w:t>
      </w:r>
    </w:p>
    <w:p w14:paraId="06EC6186" w14:textId="77777777" w:rsidR="009B549B" w:rsidRDefault="009B549B" w:rsidP="009B549B">
      <w:pPr>
        <w:pStyle w:val="Title"/>
        <w:jc w:val="both"/>
        <w:rPr>
          <w:b w:val="0"/>
        </w:rPr>
      </w:pPr>
    </w:p>
    <w:p w14:paraId="35661737" w14:textId="77777777" w:rsidR="009B549B" w:rsidRPr="000F04F2" w:rsidRDefault="009B549B" w:rsidP="009B549B">
      <w:pPr>
        <w:pStyle w:val="Title"/>
        <w:jc w:val="both"/>
      </w:pPr>
      <w:r>
        <w:t>3</w:t>
      </w:r>
      <w:r w:rsidRPr="000F04F2">
        <w:t xml:space="preserve">. </w:t>
      </w:r>
      <w:r>
        <w:t xml:space="preserve"> </w:t>
      </w:r>
      <w:r>
        <w:tab/>
        <w:t>Communication and interpersonal skills</w:t>
      </w:r>
    </w:p>
    <w:p w14:paraId="2895620A" w14:textId="77777777" w:rsidR="009B549B" w:rsidRDefault="009B549B" w:rsidP="009B549B">
      <w:pPr>
        <w:pStyle w:val="Title"/>
        <w:numPr>
          <w:ilvl w:val="0"/>
          <w:numId w:val="18"/>
        </w:numPr>
        <w:jc w:val="both"/>
        <w:rPr>
          <w:b w:val="0"/>
        </w:rPr>
      </w:pPr>
      <w:r>
        <w:rPr>
          <w:b w:val="0"/>
        </w:rPr>
        <w:t xml:space="preserve">Ability to convey project management information clearly and concisely </w:t>
      </w:r>
    </w:p>
    <w:p w14:paraId="05DED0EF" w14:textId="77777777" w:rsidR="009B549B" w:rsidRPr="00CF7EA6" w:rsidRDefault="009B549B" w:rsidP="009B549B">
      <w:pPr>
        <w:numPr>
          <w:ilvl w:val="0"/>
          <w:numId w:val="18"/>
        </w:numPr>
        <w:rPr>
          <w:b w:val="0"/>
        </w:rPr>
      </w:pPr>
      <w:r w:rsidRPr="00CF7EA6">
        <w:rPr>
          <w:b w:val="0"/>
        </w:rPr>
        <w:lastRenderedPageBreak/>
        <w:t>Effective interpersonal and communications skills</w:t>
      </w:r>
      <w:r>
        <w:rPr>
          <w:b w:val="0"/>
        </w:rPr>
        <w:t xml:space="preserve"> with a range stakeholders, colleagues, consultants and suppliers </w:t>
      </w:r>
    </w:p>
    <w:p w14:paraId="5002163F" w14:textId="77777777" w:rsidR="009B549B" w:rsidRDefault="009B549B" w:rsidP="009B549B">
      <w:pPr>
        <w:numPr>
          <w:ilvl w:val="0"/>
          <w:numId w:val="18"/>
        </w:numPr>
        <w:rPr>
          <w:b w:val="0"/>
        </w:rPr>
      </w:pPr>
      <w:r w:rsidRPr="00CF7EA6">
        <w:rPr>
          <w:b w:val="0"/>
        </w:rPr>
        <w:t>Excellent working knowledge of Microsoft Office tools (SharePoint, Excel, PowerPoint, and Visio).</w:t>
      </w:r>
    </w:p>
    <w:p w14:paraId="7B1C5C47" w14:textId="5380B305" w:rsidR="009B549B" w:rsidRPr="00971016" w:rsidRDefault="009B549B" w:rsidP="009B549B">
      <w:pPr>
        <w:numPr>
          <w:ilvl w:val="0"/>
          <w:numId w:val="18"/>
        </w:numPr>
        <w:rPr>
          <w:b w:val="0"/>
        </w:rPr>
      </w:pPr>
      <w:r>
        <w:rPr>
          <w:b w:val="0"/>
        </w:rPr>
        <w:t>Experience of</w:t>
      </w:r>
      <w:r w:rsidR="009F2761">
        <w:rPr>
          <w:b w:val="0"/>
        </w:rPr>
        <w:t xml:space="preserve"> or the ability to</w:t>
      </w:r>
      <w:r>
        <w:rPr>
          <w:b w:val="0"/>
        </w:rPr>
        <w:t xml:space="preserve"> us</w:t>
      </w:r>
      <w:r w:rsidR="009F2761">
        <w:rPr>
          <w:b w:val="0"/>
        </w:rPr>
        <w:t>e</w:t>
      </w:r>
      <w:r>
        <w:rPr>
          <w:b w:val="0"/>
        </w:rPr>
        <w:t xml:space="preserve"> MS Project</w:t>
      </w:r>
    </w:p>
    <w:p w14:paraId="0A0D177E" w14:textId="77777777" w:rsidR="009B549B" w:rsidRDefault="009B549B" w:rsidP="009B549B">
      <w:pPr>
        <w:rPr>
          <w:b w:val="0"/>
        </w:rPr>
      </w:pPr>
    </w:p>
    <w:p w14:paraId="334AEE74" w14:textId="77777777" w:rsidR="009B549B" w:rsidRDefault="009B549B" w:rsidP="009B549B">
      <w:r>
        <w:t>4.</w:t>
      </w:r>
      <w:r>
        <w:tab/>
        <w:t>Records Management</w:t>
      </w:r>
    </w:p>
    <w:p w14:paraId="5CAA9C06" w14:textId="77777777" w:rsidR="009B549B" w:rsidRDefault="009B549B" w:rsidP="009B549B">
      <w:pPr>
        <w:numPr>
          <w:ilvl w:val="0"/>
          <w:numId w:val="18"/>
        </w:numPr>
        <w:rPr>
          <w:b w:val="0"/>
        </w:rPr>
      </w:pPr>
      <w:r w:rsidRPr="00974B22">
        <w:rPr>
          <w:b w:val="0"/>
        </w:rPr>
        <w:t xml:space="preserve">Knowledge and </w:t>
      </w:r>
      <w:r>
        <w:rPr>
          <w:b w:val="0"/>
        </w:rPr>
        <w:t>experience of managing a document storage system in a logical and effective manner</w:t>
      </w:r>
    </w:p>
    <w:p w14:paraId="183081C0" w14:textId="77777777" w:rsidR="009B549B" w:rsidRPr="00974B22" w:rsidRDefault="009B549B" w:rsidP="009B549B">
      <w:pPr>
        <w:numPr>
          <w:ilvl w:val="0"/>
          <w:numId w:val="18"/>
        </w:numPr>
        <w:rPr>
          <w:b w:val="0"/>
        </w:rPr>
      </w:pPr>
      <w:r>
        <w:rPr>
          <w:b w:val="0"/>
        </w:rPr>
        <w:t>Knowledge/experience of managing and distributing controlled documentation in a secure manner</w:t>
      </w:r>
    </w:p>
    <w:p w14:paraId="79A76A96" w14:textId="2E128FC8" w:rsidR="00F969DC" w:rsidRDefault="00F969DC" w:rsidP="00F969DC">
      <w:pPr>
        <w:tabs>
          <w:tab w:val="clear" w:pos="720"/>
        </w:tabs>
        <w:jc w:val="left"/>
        <w:rPr>
          <w:b w:val="0"/>
          <w:szCs w:val="24"/>
        </w:rPr>
      </w:pPr>
      <w:r>
        <w:rPr>
          <w:b w:val="0"/>
          <w:szCs w:val="24"/>
        </w:rPr>
        <w:fldChar w:fldCharType="end"/>
      </w:r>
    </w:p>
    <w:p w14:paraId="26B0F055" w14:textId="77777777" w:rsidR="00F969DC" w:rsidRDefault="00F969DC" w:rsidP="00F969DC">
      <w:pPr>
        <w:tabs>
          <w:tab w:val="clear" w:pos="720"/>
        </w:tabs>
        <w:jc w:val="left"/>
        <w:rPr>
          <w:b w:val="0"/>
          <w:szCs w:val="24"/>
        </w:rPr>
      </w:pPr>
    </w:p>
    <w:p w14:paraId="6D00BFD2" w14:textId="77777777" w:rsidR="000979C2" w:rsidRPr="00F969DC" w:rsidRDefault="00F969DC" w:rsidP="00F969DC">
      <w:pPr>
        <w:rPr>
          <w:b w:val="0"/>
        </w:rPr>
      </w:pPr>
      <w:r w:rsidRPr="00F969DC">
        <w:rPr>
          <w:b w:val="0"/>
          <w:szCs w:val="24"/>
        </w:rPr>
        <w:t>Use section 5 of the application form to provide evidence of these qualities.</w:t>
      </w:r>
    </w:p>
    <w:p w14:paraId="50CBDE6A" w14:textId="77777777" w:rsidR="000979C2" w:rsidRDefault="000979C2" w:rsidP="000979C2"/>
    <w:p w14:paraId="3053F334" w14:textId="77777777" w:rsidR="009131E1" w:rsidRPr="009131E1" w:rsidRDefault="009131E1" w:rsidP="009131E1">
      <w:pPr>
        <w:tabs>
          <w:tab w:val="clear" w:pos="720"/>
          <w:tab w:val="clear" w:pos="1440"/>
          <w:tab w:val="clear" w:pos="2160"/>
          <w:tab w:val="clear" w:pos="2880"/>
          <w:tab w:val="clear" w:pos="4680"/>
          <w:tab w:val="clear" w:pos="5400"/>
          <w:tab w:val="clear" w:pos="9000"/>
        </w:tabs>
        <w:spacing w:line="240" w:lineRule="auto"/>
        <w:jc w:val="left"/>
        <w:rPr>
          <w:bCs/>
          <w:color w:val="000080"/>
        </w:rPr>
      </w:pPr>
      <w:r w:rsidRPr="009131E1">
        <w:rPr>
          <w:color w:val="000080"/>
        </w:rPr>
        <w:t>How to apply</w:t>
      </w:r>
    </w:p>
    <w:p w14:paraId="1FA5D1CF" w14:textId="77777777" w:rsidR="009131E1" w:rsidRPr="009131E1" w:rsidRDefault="009131E1" w:rsidP="009131E1">
      <w:pPr>
        <w:rPr>
          <w:bCs/>
          <w:color w:val="000080"/>
        </w:rPr>
      </w:pPr>
    </w:p>
    <w:p w14:paraId="376EA35A" w14:textId="7CAA4381" w:rsidR="009131E1" w:rsidRPr="009131E1" w:rsidRDefault="009131E1" w:rsidP="009131E1">
      <w:pPr>
        <w:rPr>
          <w:rFonts w:cs="Arial"/>
          <w:b w:val="0"/>
          <w:szCs w:val="24"/>
        </w:rPr>
      </w:pPr>
      <w:r w:rsidRPr="009131E1">
        <w:rPr>
          <w:b w:val="0"/>
        </w:rPr>
        <w:t xml:space="preserve">To apply, please complete the application form, demonstrating the skills and experience above and return to </w:t>
      </w:r>
      <w:hyperlink r:id="rId15" w:history="1">
        <w:r w:rsidRPr="009131E1">
          <w:rPr>
            <w:color w:val="0000FF"/>
            <w:u w:val="single"/>
          </w:rPr>
          <w:t>jobs@parliament.scot</w:t>
        </w:r>
      </w:hyperlink>
      <w:r w:rsidRPr="009131E1">
        <w:rPr>
          <w:b w:val="0"/>
        </w:rPr>
        <w:t xml:space="preserve"> by </w:t>
      </w:r>
      <w:r w:rsidRPr="009131E1">
        <w:t xml:space="preserve">5pm on </w:t>
      </w:r>
      <w:r w:rsidR="009D07FC">
        <w:t>19</w:t>
      </w:r>
      <w:r>
        <w:t xml:space="preserve"> October</w:t>
      </w:r>
      <w:r w:rsidRPr="009131E1">
        <w:t xml:space="preserve"> 2018</w:t>
      </w:r>
      <w:r w:rsidRPr="009131E1">
        <w:rPr>
          <w:b w:val="0"/>
        </w:rPr>
        <w:t xml:space="preserve">.  </w:t>
      </w:r>
    </w:p>
    <w:p w14:paraId="7B4507DF" w14:textId="77777777" w:rsidR="009131E1" w:rsidRDefault="009131E1" w:rsidP="009131E1">
      <w:pPr>
        <w:tabs>
          <w:tab w:val="clear" w:pos="720"/>
          <w:tab w:val="clear" w:pos="1440"/>
          <w:tab w:val="clear" w:pos="2160"/>
          <w:tab w:val="clear" w:pos="2880"/>
          <w:tab w:val="clear" w:pos="4680"/>
          <w:tab w:val="clear" w:pos="5400"/>
          <w:tab w:val="clear" w:pos="9000"/>
        </w:tabs>
        <w:spacing w:line="240" w:lineRule="auto"/>
        <w:rPr>
          <w:rFonts w:eastAsia="Calibri" w:cs="Arial"/>
          <w:color w:val="000080"/>
        </w:rPr>
      </w:pPr>
    </w:p>
    <w:p w14:paraId="039B815B" w14:textId="77777777" w:rsidR="009131E1" w:rsidRPr="009131E1" w:rsidRDefault="009131E1" w:rsidP="009131E1">
      <w:pPr>
        <w:tabs>
          <w:tab w:val="clear" w:pos="720"/>
          <w:tab w:val="clear" w:pos="1440"/>
          <w:tab w:val="clear" w:pos="2160"/>
          <w:tab w:val="clear" w:pos="2880"/>
          <w:tab w:val="clear" w:pos="4680"/>
          <w:tab w:val="clear" w:pos="5400"/>
          <w:tab w:val="clear" w:pos="9000"/>
        </w:tabs>
        <w:spacing w:line="240" w:lineRule="auto"/>
        <w:rPr>
          <w:rFonts w:cs="Arial"/>
          <w:color w:val="000080"/>
          <w:szCs w:val="24"/>
        </w:rPr>
      </w:pPr>
      <w:r w:rsidRPr="009131E1">
        <w:rPr>
          <w:rFonts w:cs="Arial"/>
          <w:color w:val="000080"/>
          <w:szCs w:val="24"/>
        </w:rPr>
        <w:t>Salary</w:t>
      </w:r>
    </w:p>
    <w:p w14:paraId="7FBE36FA" w14:textId="77777777" w:rsidR="009131E1" w:rsidRPr="009131E1" w:rsidRDefault="009131E1" w:rsidP="009131E1">
      <w:pPr>
        <w:tabs>
          <w:tab w:val="clear" w:pos="720"/>
          <w:tab w:val="clear" w:pos="1440"/>
          <w:tab w:val="clear" w:pos="2160"/>
          <w:tab w:val="clear" w:pos="2880"/>
          <w:tab w:val="clear" w:pos="4680"/>
          <w:tab w:val="clear" w:pos="5400"/>
          <w:tab w:val="clear" w:pos="9000"/>
        </w:tabs>
        <w:spacing w:line="240" w:lineRule="auto"/>
        <w:rPr>
          <w:rFonts w:cs="Arial"/>
          <w:b w:val="0"/>
          <w:szCs w:val="24"/>
        </w:rPr>
      </w:pPr>
    </w:p>
    <w:p w14:paraId="3F501A7E" w14:textId="77777777" w:rsidR="009131E1" w:rsidRPr="009131E1" w:rsidRDefault="009131E1" w:rsidP="009131E1">
      <w:pPr>
        <w:jc w:val="left"/>
        <w:rPr>
          <w:b w:val="0"/>
          <w:szCs w:val="24"/>
        </w:rPr>
      </w:pPr>
      <w:r w:rsidRPr="009131E1">
        <w:rPr>
          <w:b w:val="0"/>
          <w:szCs w:val="24"/>
        </w:rPr>
        <w:t>The salary range for this post is shown below:</w:t>
      </w:r>
    </w:p>
    <w:p w14:paraId="7F152F68" w14:textId="77777777" w:rsidR="009131E1" w:rsidRPr="009131E1" w:rsidRDefault="009131E1" w:rsidP="009131E1">
      <w:pPr>
        <w:jc w:val="left"/>
        <w:rPr>
          <w:b w:val="0"/>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tblGrid>
      <w:tr w:rsidR="009131E1" w:rsidRPr="009131E1" w14:paraId="1BBC9B62" w14:textId="77777777" w:rsidTr="008A2B15">
        <w:trPr>
          <w:trHeight w:val="225"/>
        </w:trPr>
        <w:tc>
          <w:tcPr>
            <w:tcW w:w="1417" w:type="dxa"/>
            <w:shd w:val="clear" w:color="auto" w:fill="B8CCE4" w:themeFill="accent1" w:themeFillTint="66"/>
          </w:tcPr>
          <w:p w14:paraId="6AC8AE9A" w14:textId="77777777" w:rsidR="009131E1" w:rsidRPr="009131E1" w:rsidRDefault="009131E1" w:rsidP="009131E1">
            <w:pPr>
              <w:jc w:val="left"/>
              <w:rPr>
                <w:szCs w:val="24"/>
              </w:rPr>
            </w:pPr>
            <w:r w:rsidRPr="009131E1">
              <w:rPr>
                <w:szCs w:val="24"/>
              </w:rPr>
              <w:t>Minimum</w:t>
            </w:r>
          </w:p>
        </w:tc>
        <w:tc>
          <w:tcPr>
            <w:tcW w:w="1560" w:type="dxa"/>
            <w:shd w:val="clear" w:color="auto" w:fill="B8CCE4" w:themeFill="accent1" w:themeFillTint="66"/>
          </w:tcPr>
          <w:p w14:paraId="2FDF33AC" w14:textId="77777777" w:rsidR="009131E1" w:rsidRPr="009131E1" w:rsidRDefault="009131E1" w:rsidP="009131E1">
            <w:pPr>
              <w:jc w:val="left"/>
              <w:rPr>
                <w:szCs w:val="24"/>
              </w:rPr>
            </w:pPr>
            <w:r w:rsidRPr="009131E1">
              <w:rPr>
                <w:szCs w:val="24"/>
              </w:rPr>
              <w:t>Year 1</w:t>
            </w:r>
          </w:p>
        </w:tc>
        <w:tc>
          <w:tcPr>
            <w:tcW w:w="1701" w:type="dxa"/>
            <w:shd w:val="clear" w:color="auto" w:fill="B8CCE4" w:themeFill="accent1" w:themeFillTint="66"/>
          </w:tcPr>
          <w:p w14:paraId="20CE0C5A" w14:textId="77777777" w:rsidR="009131E1" w:rsidRPr="009131E1" w:rsidRDefault="009131E1" w:rsidP="009131E1">
            <w:pPr>
              <w:jc w:val="left"/>
              <w:rPr>
                <w:szCs w:val="24"/>
              </w:rPr>
            </w:pPr>
            <w:r w:rsidRPr="009131E1">
              <w:rPr>
                <w:szCs w:val="24"/>
              </w:rPr>
              <w:t xml:space="preserve">Year 2 </w:t>
            </w:r>
          </w:p>
        </w:tc>
      </w:tr>
      <w:tr w:rsidR="009131E1" w:rsidRPr="009131E1" w14:paraId="1EB33A87" w14:textId="77777777" w:rsidTr="008A2B15">
        <w:trPr>
          <w:trHeight w:val="225"/>
        </w:trPr>
        <w:tc>
          <w:tcPr>
            <w:tcW w:w="1417" w:type="dxa"/>
          </w:tcPr>
          <w:p w14:paraId="2DA1CB68" w14:textId="0B90C113" w:rsidR="009131E1" w:rsidRPr="009131E1" w:rsidRDefault="009131E1" w:rsidP="009131E1">
            <w:pPr>
              <w:jc w:val="left"/>
              <w:rPr>
                <w:b w:val="0"/>
                <w:szCs w:val="24"/>
              </w:rPr>
            </w:pPr>
            <w:r w:rsidRPr="009131E1">
              <w:rPr>
                <w:b w:val="0"/>
                <w:szCs w:val="24"/>
              </w:rPr>
              <w:t>£2</w:t>
            </w:r>
            <w:r>
              <w:rPr>
                <w:b w:val="0"/>
                <w:szCs w:val="24"/>
              </w:rPr>
              <w:t>6</w:t>
            </w:r>
            <w:r w:rsidRPr="009131E1">
              <w:rPr>
                <w:b w:val="0"/>
                <w:szCs w:val="24"/>
              </w:rPr>
              <w:t>,</w:t>
            </w:r>
            <w:r>
              <w:rPr>
                <w:b w:val="0"/>
                <w:szCs w:val="24"/>
              </w:rPr>
              <w:t>395</w:t>
            </w:r>
          </w:p>
        </w:tc>
        <w:tc>
          <w:tcPr>
            <w:tcW w:w="1560" w:type="dxa"/>
          </w:tcPr>
          <w:p w14:paraId="33050F3A" w14:textId="319D20D9" w:rsidR="009131E1" w:rsidRPr="009131E1" w:rsidRDefault="009131E1" w:rsidP="009131E1">
            <w:pPr>
              <w:jc w:val="left"/>
              <w:rPr>
                <w:b w:val="0"/>
                <w:szCs w:val="24"/>
              </w:rPr>
            </w:pPr>
            <w:r w:rsidRPr="009131E1">
              <w:rPr>
                <w:b w:val="0"/>
                <w:szCs w:val="24"/>
              </w:rPr>
              <w:t>£</w:t>
            </w:r>
            <w:r>
              <w:rPr>
                <w:b w:val="0"/>
                <w:szCs w:val="24"/>
              </w:rPr>
              <w:t>29,241</w:t>
            </w:r>
          </w:p>
        </w:tc>
        <w:tc>
          <w:tcPr>
            <w:tcW w:w="1701" w:type="dxa"/>
          </w:tcPr>
          <w:p w14:paraId="6425F19F" w14:textId="13C8686C" w:rsidR="009131E1" w:rsidRPr="009131E1" w:rsidRDefault="009131E1" w:rsidP="009131E1">
            <w:pPr>
              <w:jc w:val="left"/>
              <w:rPr>
                <w:b w:val="0"/>
                <w:szCs w:val="24"/>
              </w:rPr>
            </w:pPr>
            <w:r w:rsidRPr="009131E1">
              <w:rPr>
                <w:b w:val="0"/>
                <w:szCs w:val="24"/>
              </w:rPr>
              <w:t>£</w:t>
            </w:r>
            <w:r>
              <w:rPr>
                <w:b w:val="0"/>
                <w:szCs w:val="24"/>
              </w:rPr>
              <w:t>32,724</w:t>
            </w:r>
          </w:p>
        </w:tc>
      </w:tr>
    </w:tbl>
    <w:p w14:paraId="5CD917BF" w14:textId="77777777" w:rsidR="009131E1" w:rsidRPr="009131E1" w:rsidRDefault="009131E1" w:rsidP="009131E1">
      <w:pPr>
        <w:tabs>
          <w:tab w:val="clear" w:pos="720"/>
        </w:tabs>
        <w:jc w:val="left"/>
        <w:rPr>
          <w:b w:val="0"/>
          <w:szCs w:val="24"/>
        </w:rPr>
      </w:pPr>
    </w:p>
    <w:p w14:paraId="0F70D7E7" w14:textId="77777777" w:rsidR="009131E1" w:rsidRPr="009131E1" w:rsidRDefault="009131E1" w:rsidP="009131E1">
      <w:pPr>
        <w:tabs>
          <w:tab w:val="clear" w:pos="720"/>
        </w:tabs>
        <w:rPr>
          <w:b w:val="0"/>
          <w:szCs w:val="24"/>
        </w:rPr>
      </w:pPr>
      <w:r w:rsidRPr="009131E1">
        <w:rPr>
          <w:b w:val="0"/>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77176067" w14:textId="77777777" w:rsidR="009131E1" w:rsidRPr="009131E1" w:rsidRDefault="009131E1" w:rsidP="009131E1">
      <w:pPr>
        <w:tabs>
          <w:tab w:val="clear" w:pos="720"/>
        </w:tabs>
        <w:jc w:val="left"/>
        <w:rPr>
          <w:b w:val="0"/>
          <w:szCs w:val="24"/>
        </w:rPr>
      </w:pPr>
    </w:p>
    <w:p w14:paraId="0EB923EE" w14:textId="3F96B585" w:rsidR="002E6984" w:rsidRDefault="004A09D0" w:rsidP="00F969DC">
      <w:pPr>
        <w:tabs>
          <w:tab w:val="clear" w:pos="720"/>
        </w:tabs>
        <w:jc w:val="left"/>
        <w:rPr>
          <w:color w:val="333399"/>
          <w:szCs w:val="28"/>
        </w:rPr>
      </w:pPr>
      <w:r>
        <w:rPr>
          <w:color w:val="333399"/>
          <w:szCs w:val="28"/>
        </w:rPr>
        <w:t>Working pattern</w:t>
      </w:r>
    </w:p>
    <w:p w14:paraId="13BE94B3" w14:textId="115B414A" w:rsidR="004A09D0" w:rsidRDefault="004A09D0" w:rsidP="00F969DC">
      <w:pPr>
        <w:tabs>
          <w:tab w:val="clear" w:pos="720"/>
        </w:tabs>
        <w:jc w:val="left"/>
        <w:rPr>
          <w:color w:val="333399"/>
          <w:szCs w:val="28"/>
        </w:rPr>
      </w:pPr>
    </w:p>
    <w:p w14:paraId="74E47870" w14:textId="26A4799D" w:rsidR="004A09D0" w:rsidRPr="004A09D0" w:rsidRDefault="004A09D0" w:rsidP="00F969DC">
      <w:pPr>
        <w:tabs>
          <w:tab w:val="clear" w:pos="720"/>
        </w:tabs>
        <w:jc w:val="left"/>
        <w:rPr>
          <w:b w:val="0"/>
          <w:szCs w:val="28"/>
        </w:rPr>
      </w:pPr>
      <w:r w:rsidRPr="004A09D0">
        <w:rPr>
          <w:b w:val="0"/>
          <w:szCs w:val="28"/>
        </w:rPr>
        <w:t xml:space="preserve">This is a </w:t>
      </w:r>
      <w:r>
        <w:rPr>
          <w:b w:val="0"/>
          <w:szCs w:val="28"/>
        </w:rPr>
        <w:t>full-time post</w:t>
      </w:r>
      <w:r w:rsidR="00A63D44">
        <w:rPr>
          <w:b w:val="0"/>
          <w:szCs w:val="28"/>
        </w:rPr>
        <w:t>. Our normal working week is 37 hours but we currently operate a wide variety of work patterns, successfully balancing lifestyle choices with business requirements. All requests for part time or flexible working hours will be seriously considered.</w:t>
      </w:r>
    </w:p>
    <w:p w14:paraId="696DF523" w14:textId="77777777" w:rsidR="004A09D0" w:rsidRDefault="004A09D0" w:rsidP="00F969DC">
      <w:pPr>
        <w:tabs>
          <w:tab w:val="clear" w:pos="720"/>
        </w:tabs>
        <w:jc w:val="left"/>
        <w:rPr>
          <w:color w:val="333399"/>
          <w:szCs w:val="28"/>
        </w:rPr>
      </w:pPr>
    </w:p>
    <w:p w14:paraId="48C21E69" w14:textId="77777777" w:rsidR="00F969DC" w:rsidRPr="00F969DC" w:rsidRDefault="00F969DC" w:rsidP="00F969DC">
      <w:pPr>
        <w:tabs>
          <w:tab w:val="clear" w:pos="720"/>
        </w:tabs>
        <w:jc w:val="left"/>
        <w:rPr>
          <w:color w:val="333399"/>
          <w:szCs w:val="28"/>
        </w:rPr>
      </w:pPr>
      <w:r>
        <w:rPr>
          <w:color w:val="333399"/>
          <w:szCs w:val="28"/>
        </w:rPr>
        <w:t>Interviews</w:t>
      </w:r>
    </w:p>
    <w:p w14:paraId="5A158DE4" w14:textId="77777777" w:rsidR="00F969DC" w:rsidRPr="00DC4CA4" w:rsidRDefault="00F969DC" w:rsidP="00F969DC">
      <w:pPr>
        <w:tabs>
          <w:tab w:val="clear" w:pos="720"/>
        </w:tabs>
        <w:jc w:val="left"/>
        <w:rPr>
          <w:szCs w:val="24"/>
        </w:rPr>
      </w:pPr>
    </w:p>
    <w:p w14:paraId="07F14550" w14:textId="7186F940" w:rsidR="00F969DC" w:rsidRPr="00BC65F7" w:rsidRDefault="00F969DC" w:rsidP="00F969DC">
      <w:pPr>
        <w:jc w:val="left"/>
        <w:rPr>
          <w:b w:val="0"/>
          <w:szCs w:val="24"/>
        </w:rPr>
      </w:pPr>
      <w:r>
        <w:rPr>
          <w:b w:val="0"/>
          <w:szCs w:val="24"/>
        </w:rPr>
        <w:t xml:space="preserve">You will be interviewed by a panel of </w:t>
      </w:r>
      <w:r>
        <w:rPr>
          <w:b w:val="0"/>
          <w:szCs w:val="24"/>
        </w:rPr>
        <w:fldChar w:fldCharType="begin"/>
      </w:r>
      <w:r>
        <w:rPr>
          <w:b w:val="0"/>
          <w:szCs w:val="24"/>
        </w:rPr>
        <w:instrText xml:space="preserve"> AUTOTEXTLIST   \s  \* MERGEFORMAT </w:instrText>
      </w:r>
      <w:r>
        <w:rPr>
          <w:b w:val="0"/>
          <w:szCs w:val="24"/>
        </w:rPr>
        <w:fldChar w:fldCharType="end"/>
      </w:r>
      <w:r w:rsidR="00A52108">
        <w:rPr>
          <w:b w:val="0"/>
          <w:szCs w:val="24"/>
        </w:rPr>
        <w:t>3 interview board members</w:t>
      </w:r>
      <w:r>
        <w:rPr>
          <w:b w:val="0"/>
          <w:szCs w:val="24"/>
        </w:rPr>
        <w:t xml:space="preserve">.  Your interview will last about </w:t>
      </w:r>
      <w:r>
        <w:rPr>
          <w:b w:val="0"/>
          <w:szCs w:val="24"/>
        </w:rPr>
        <w:fldChar w:fldCharType="begin"/>
      </w:r>
      <w:r>
        <w:rPr>
          <w:b w:val="0"/>
          <w:szCs w:val="24"/>
        </w:rPr>
        <w:instrText xml:space="preserve"> AUTOTEXTLIST   \* MERGEFORMAT </w:instrText>
      </w:r>
      <w:r>
        <w:rPr>
          <w:b w:val="0"/>
          <w:szCs w:val="24"/>
        </w:rPr>
        <w:fldChar w:fldCharType="end"/>
      </w:r>
      <w:r w:rsidR="00A52108">
        <w:rPr>
          <w:b w:val="0"/>
          <w:szCs w:val="24"/>
        </w:rPr>
        <w:t>60</w:t>
      </w:r>
      <w:r>
        <w:rPr>
          <w:b w:val="0"/>
          <w:szCs w:val="24"/>
        </w:rPr>
        <w:t xml:space="preserve"> minutes.  </w:t>
      </w:r>
    </w:p>
    <w:p w14:paraId="4DFCCD9A" w14:textId="77777777" w:rsidR="00F969DC" w:rsidRDefault="00F969DC" w:rsidP="00E424C1"/>
    <w:p w14:paraId="766867FB" w14:textId="77777777" w:rsidR="00E424C1" w:rsidRPr="00E424C1" w:rsidRDefault="00F62F5C" w:rsidP="00E424C1">
      <w:r>
        <w:rPr>
          <w:noProof/>
        </w:rPr>
        <mc:AlternateContent>
          <mc:Choice Requires="wps">
            <w:drawing>
              <wp:anchor distT="0" distB="0" distL="114300" distR="114300" simplePos="0" relativeHeight="251658242" behindDoc="0" locked="0" layoutInCell="1" allowOverlap="1" wp14:anchorId="3830FC6C" wp14:editId="4A508E08">
                <wp:simplePos x="0" y="0"/>
                <wp:positionH relativeFrom="column">
                  <wp:posOffset>31115</wp:posOffset>
                </wp:positionH>
                <wp:positionV relativeFrom="paragraph">
                  <wp:posOffset>106680</wp:posOffset>
                </wp:positionV>
                <wp:extent cx="65532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7B745" id="AutoShape 12" o:spid="_x0000_s1026" type="#_x0000_t32" style="position:absolute;margin-left:2.45pt;margin-top:8.4pt;width:516pt;height: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" strokecolor="#339" strokeweight="1.25pt"/>
            </w:pict>
          </mc:Fallback>
        </mc:AlternateContent>
      </w:r>
    </w:p>
    <w:p w14:paraId="1E69FCA0" w14:textId="77777777" w:rsidR="00E424C1" w:rsidRPr="00E424C1" w:rsidRDefault="00E424C1" w:rsidP="00E424C1">
      <w:pPr>
        <w:jc w:val="center"/>
        <w:rPr>
          <w:color w:val="333399"/>
          <w:sz w:val="28"/>
          <w:szCs w:val="28"/>
        </w:rPr>
      </w:pPr>
      <w:r w:rsidRPr="00E424C1">
        <w:rPr>
          <w:color w:val="333399"/>
          <w:sz w:val="28"/>
          <w:szCs w:val="28"/>
        </w:rPr>
        <w:t>Other Information</w:t>
      </w:r>
    </w:p>
    <w:p w14:paraId="630D4417" w14:textId="77777777" w:rsidR="00E424C1" w:rsidRPr="00E424C1" w:rsidRDefault="00E424C1" w:rsidP="00E424C1"/>
    <w:p w14:paraId="0EFA0884" w14:textId="77777777" w:rsidR="00F969DC" w:rsidRPr="00E424C1" w:rsidRDefault="00F969DC" w:rsidP="00F969DC">
      <w:pPr>
        <w:pStyle w:val="Heading4"/>
        <w:jc w:val="both"/>
        <w:rPr>
          <w:color w:val="333399"/>
          <w:szCs w:val="28"/>
        </w:rPr>
      </w:pPr>
      <w:r w:rsidRPr="00E424C1">
        <w:rPr>
          <w:color w:val="333399"/>
          <w:szCs w:val="28"/>
        </w:rPr>
        <w:t>Hours</w:t>
      </w:r>
    </w:p>
    <w:p w14:paraId="2925617C" w14:textId="77777777" w:rsidR="00F969DC" w:rsidRPr="00E10571" w:rsidRDefault="00F969DC" w:rsidP="00F969DC">
      <w:pPr>
        <w:jc w:val="left"/>
        <w:rPr>
          <w:szCs w:val="24"/>
        </w:rPr>
      </w:pPr>
    </w:p>
    <w:p w14:paraId="1A1987FF" w14:textId="77777777" w:rsidR="00F969DC" w:rsidRPr="00E10571" w:rsidRDefault="00F969DC" w:rsidP="00F969DC">
      <w:pPr>
        <w:pStyle w:val="BodyText"/>
        <w:tabs>
          <w:tab w:val="left" w:pos="720"/>
        </w:tabs>
        <w:jc w:val="left"/>
        <w:rPr>
          <w:szCs w:val="24"/>
        </w:rPr>
      </w:pPr>
      <w:r>
        <w:rPr>
          <w:szCs w:val="24"/>
        </w:rPr>
        <w:t xml:space="preserve">The way the </w:t>
      </w:r>
      <w:r w:rsidRPr="00E10571">
        <w:rPr>
          <w:szCs w:val="24"/>
        </w:rPr>
        <w:t xml:space="preserve">Parliament </w:t>
      </w:r>
      <w:r>
        <w:rPr>
          <w:szCs w:val="24"/>
        </w:rPr>
        <w:t xml:space="preserve">works means that different groups of staff </w:t>
      </w:r>
      <w:r w:rsidRPr="00E10571">
        <w:rPr>
          <w:szCs w:val="24"/>
        </w:rPr>
        <w:t xml:space="preserve">work varying hours and patterns.  </w:t>
      </w:r>
      <w:r>
        <w:rPr>
          <w:szCs w:val="24"/>
        </w:rPr>
        <w:t xml:space="preserve">You may have to work longer hours when Parliament is sitting and reduced hours during recess periods.  For this </w:t>
      </w:r>
      <w:proofErr w:type="gramStart"/>
      <w:r>
        <w:rPr>
          <w:szCs w:val="24"/>
        </w:rPr>
        <w:t>reason</w:t>
      </w:r>
      <w:proofErr w:type="gramEnd"/>
      <w:r>
        <w:rPr>
          <w:szCs w:val="24"/>
        </w:rPr>
        <w:t xml:space="preserve"> we have very progressive </w:t>
      </w:r>
      <w:r w:rsidRPr="00E10571">
        <w:rPr>
          <w:szCs w:val="24"/>
        </w:rPr>
        <w:t>flex</w:t>
      </w:r>
      <w:r>
        <w:rPr>
          <w:szCs w:val="24"/>
        </w:rPr>
        <w:t>ible working hours (FWH) arrangements.  You will be required to work within these arrangements.</w:t>
      </w:r>
    </w:p>
    <w:p w14:paraId="60831315" w14:textId="77777777" w:rsidR="00F969DC" w:rsidRPr="00E10571" w:rsidRDefault="00F969DC" w:rsidP="00F969DC">
      <w:pPr>
        <w:jc w:val="left"/>
        <w:rPr>
          <w:b w:val="0"/>
          <w:szCs w:val="24"/>
        </w:rPr>
      </w:pPr>
    </w:p>
    <w:p w14:paraId="1F7FF77B" w14:textId="1F0D397F" w:rsidR="00F969DC" w:rsidRDefault="00F969DC" w:rsidP="00F969DC">
      <w:pPr>
        <w:pStyle w:val="Heading1"/>
        <w:numPr>
          <w:ilvl w:val="0"/>
          <w:numId w:val="0"/>
        </w:numPr>
        <w:tabs>
          <w:tab w:val="clear" w:pos="720"/>
        </w:tabs>
        <w:jc w:val="left"/>
        <w:rPr>
          <w:b w:val="0"/>
          <w:szCs w:val="24"/>
        </w:rPr>
      </w:pPr>
      <w:r w:rsidRPr="00E10571">
        <w:rPr>
          <w:b w:val="0"/>
          <w:szCs w:val="24"/>
        </w:rPr>
        <w:t xml:space="preserve">Notwithstanding your individual working pattern, if you are employed on a </w:t>
      </w:r>
      <w:proofErr w:type="gramStart"/>
      <w:r w:rsidRPr="00E10571">
        <w:rPr>
          <w:b w:val="0"/>
          <w:szCs w:val="24"/>
        </w:rPr>
        <w:t>full time</w:t>
      </w:r>
      <w:proofErr w:type="gramEnd"/>
      <w:r w:rsidRPr="00E10571">
        <w:rPr>
          <w:b w:val="0"/>
          <w:szCs w:val="24"/>
        </w:rPr>
        <w:t xml:space="preserve"> basis, you </w:t>
      </w:r>
      <w:r w:rsidR="005642B8">
        <w:rPr>
          <w:b w:val="0"/>
          <w:szCs w:val="24"/>
        </w:rPr>
        <w:t xml:space="preserve">will be contracted to work 1,623.6 </w:t>
      </w:r>
      <w:r>
        <w:rPr>
          <w:b w:val="0"/>
          <w:szCs w:val="24"/>
        </w:rPr>
        <w:t>hours per year.  This</w:t>
      </w:r>
      <w:r w:rsidRPr="00E10571">
        <w:rPr>
          <w:b w:val="0"/>
          <w:szCs w:val="24"/>
        </w:rPr>
        <w:t xml:space="preserve"> is the equivalent to a </w:t>
      </w:r>
      <w:proofErr w:type="gramStart"/>
      <w:r w:rsidRPr="00E10571">
        <w:rPr>
          <w:b w:val="0"/>
          <w:szCs w:val="24"/>
        </w:rPr>
        <w:t>37 hour</w:t>
      </w:r>
      <w:proofErr w:type="gramEnd"/>
      <w:r w:rsidRPr="00E10571">
        <w:rPr>
          <w:b w:val="0"/>
          <w:szCs w:val="24"/>
        </w:rPr>
        <w:t xml:space="preserve"> week, excluding breaks, annual leave and public and privilege holidays.  If you work on a part-time basis, you will be required to work the number of hours specified in your appointment letter.</w:t>
      </w:r>
    </w:p>
    <w:p w14:paraId="0B45DDEA" w14:textId="77777777" w:rsidR="00F969DC" w:rsidRDefault="00F969DC" w:rsidP="00F969DC"/>
    <w:p w14:paraId="125EFE47" w14:textId="77777777" w:rsidR="00F969DC" w:rsidRDefault="00F969DC" w:rsidP="00F969DC">
      <w:pPr>
        <w:pStyle w:val="Heading1"/>
        <w:numPr>
          <w:ilvl w:val="0"/>
          <w:numId w:val="0"/>
        </w:numPr>
        <w:tabs>
          <w:tab w:val="clear" w:pos="720"/>
        </w:tabs>
        <w:jc w:val="left"/>
        <w:rPr>
          <w:b w:val="0"/>
          <w:szCs w:val="24"/>
        </w:rPr>
      </w:pPr>
      <w:r w:rsidRPr="00EB14B6">
        <w:rPr>
          <w:rFonts w:cs="Arial"/>
          <w:b w:val="0"/>
          <w:szCs w:val="24"/>
        </w:rPr>
        <w:t xml:space="preserve">Bandwidths are the hours within which staff may work and accrue time under the FWH arrangements. </w:t>
      </w:r>
      <w:r>
        <w:rPr>
          <w:rFonts w:cs="Arial"/>
          <w:b w:val="0"/>
          <w:szCs w:val="24"/>
        </w:rPr>
        <w:t xml:space="preserve"> The </w:t>
      </w:r>
      <w:r w:rsidRPr="00EB14B6">
        <w:rPr>
          <w:rFonts w:cs="Arial"/>
          <w:b w:val="0"/>
          <w:szCs w:val="24"/>
        </w:rPr>
        <w:t>bandwidth is from 7:00am to 8:00pm for all work areas and from 7:00am to 10:00pm for Sub Editors, the Deputy Editor and the Editor in the Official Report.</w:t>
      </w:r>
    </w:p>
    <w:p w14:paraId="614D99F8" w14:textId="77777777" w:rsidR="00F969DC" w:rsidRDefault="00F969DC" w:rsidP="00F969DC"/>
    <w:p w14:paraId="7918B76D" w14:textId="77777777" w:rsidR="00F969DC" w:rsidRPr="00E424C1" w:rsidRDefault="00F969DC" w:rsidP="00F969DC">
      <w:pPr>
        <w:pStyle w:val="Heading1"/>
        <w:numPr>
          <w:ilvl w:val="0"/>
          <w:numId w:val="0"/>
        </w:numPr>
        <w:jc w:val="left"/>
        <w:rPr>
          <w:b w:val="0"/>
          <w:color w:val="333399"/>
          <w:kern w:val="0"/>
          <w:szCs w:val="24"/>
        </w:rPr>
      </w:pPr>
      <w:r w:rsidRPr="00E424C1">
        <w:rPr>
          <w:color w:val="333399"/>
          <w:kern w:val="0"/>
          <w:szCs w:val="24"/>
        </w:rPr>
        <w:t>Annual Leave</w:t>
      </w:r>
    </w:p>
    <w:p w14:paraId="4441C5DC" w14:textId="77777777" w:rsidR="00F969DC" w:rsidRPr="00E10571" w:rsidRDefault="00F969DC" w:rsidP="00F969DC">
      <w:pPr>
        <w:jc w:val="left"/>
        <w:rPr>
          <w:b w:val="0"/>
          <w:szCs w:val="24"/>
        </w:rPr>
      </w:pPr>
    </w:p>
    <w:p w14:paraId="2A506D1A" w14:textId="77777777" w:rsidR="00F969DC" w:rsidRPr="00E10571" w:rsidRDefault="00F969DC" w:rsidP="00F969DC">
      <w:pPr>
        <w:jc w:val="left"/>
        <w:rPr>
          <w:b w:val="0"/>
          <w:szCs w:val="24"/>
        </w:rPr>
      </w:pPr>
      <w:r w:rsidRPr="00E10571">
        <w:rPr>
          <w:b w:val="0"/>
          <w:szCs w:val="24"/>
        </w:rPr>
        <w:t>Your annua</w:t>
      </w:r>
      <w:r>
        <w:rPr>
          <w:b w:val="0"/>
          <w:szCs w:val="24"/>
        </w:rPr>
        <w:t xml:space="preserve">l leave allowance will be 30 days.  </w:t>
      </w:r>
      <w:r w:rsidRPr="00E10571">
        <w:rPr>
          <w:b w:val="0"/>
          <w:szCs w:val="24"/>
        </w:rPr>
        <w:t xml:space="preserve">Our annual leave year runs from 1 September to 31 August.  If you take up your appointment </w:t>
      </w:r>
      <w:proofErr w:type="gramStart"/>
      <w:r w:rsidRPr="00E10571">
        <w:rPr>
          <w:b w:val="0"/>
          <w:szCs w:val="24"/>
        </w:rPr>
        <w:t>during the course of</w:t>
      </w:r>
      <w:proofErr w:type="gramEnd"/>
      <w:r w:rsidRPr="00E10571">
        <w:rPr>
          <w:b w:val="0"/>
          <w:szCs w:val="24"/>
        </w:rPr>
        <w:t xml:space="preserve"> the leave year, your annual leave allowance will be proportional.</w:t>
      </w:r>
    </w:p>
    <w:p w14:paraId="6A7652AA" w14:textId="77777777" w:rsidR="00F969DC" w:rsidRPr="00E10571" w:rsidRDefault="00F969DC" w:rsidP="00F969DC">
      <w:pPr>
        <w:jc w:val="left"/>
        <w:rPr>
          <w:b w:val="0"/>
          <w:szCs w:val="24"/>
        </w:rPr>
      </w:pPr>
    </w:p>
    <w:p w14:paraId="584E23E4" w14:textId="28FA88F9" w:rsidR="00F969DC" w:rsidRPr="00E10571" w:rsidRDefault="00F969DC" w:rsidP="00F969DC">
      <w:pPr>
        <w:jc w:val="left"/>
        <w:rPr>
          <w:b w:val="0"/>
          <w:szCs w:val="24"/>
        </w:rPr>
      </w:pPr>
      <w:r w:rsidRPr="00E10571">
        <w:rPr>
          <w:b w:val="0"/>
          <w:szCs w:val="24"/>
        </w:rPr>
        <w:t xml:space="preserve">In addition, </w:t>
      </w:r>
      <w:r>
        <w:rPr>
          <w:b w:val="0"/>
          <w:szCs w:val="24"/>
        </w:rPr>
        <w:t>you will also</w:t>
      </w:r>
      <w:r w:rsidRPr="00E10571">
        <w:rPr>
          <w:b w:val="0"/>
          <w:szCs w:val="24"/>
        </w:rPr>
        <w:t xml:space="preserve"> receive 1</w:t>
      </w:r>
      <w:r w:rsidR="005642B8">
        <w:rPr>
          <w:b w:val="0"/>
          <w:szCs w:val="24"/>
        </w:rPr>
        <w:t>1</w:t>
      </w:r>
      <w:r w:rsidRPr="00E10571">
        <w:rPr>
          <w:b w:val="0"/>
          <w:szCs w:val="24"/>
        </w:rPr>
        <w:t>½ days public and privilege ho</w:t>
      </w:r>
      <w:r>
        <w:rPr>
          <w:b w:val="0"/>
          <w:szCs w:val="24"/>
        </w:rPr>
        <w:t xml:space="preserve">lidays.  They </w:t>
      </w:r>
      <w:r w:rsidRPr="00E10571">
        <w:rPr>
          <w:b w:val="0"/>
          <w:szCs w:val="24"/>
        </w:rPr>
        <w:t xml:space="preserve">are normally taken at fixed times of the year.  If you are required to work on a public or privilege holiday </w:t>
      </w:r>
      <w:r>
        <w:rPr>
          <w:b w:val="0"/>
          <w:szCs w:val="24"/>
        </w:rPr>
        <w:t>overtime arrangements will apply</w:t>
      </w:r>
      <w:r w:rsidRPr="00E10571">
        <w:rPr>
          <w:b w:val="0"/>
          <w:szCs w:val="24"/>
        </w:rPr>
        <w:t>.</w:t>
      </w:r>
    </w:p>
    <w:p w14:paraId="48C3BD64" w14:textId="77777777" w:rsidR="00F969DC" w:rsidRPr="00E10571" w:rsidRDefault="00F969DC" w:rsidP="00F969DC">
      <w:pPr>
        <w:jc w:val="left"/>
        <w:rPr>
          <w:b w:val="0"/>
          <w:szCs w:val="24"/>
        </w:rPr>
      </w:pPr>
    </w:p>
    <w:p w14:paraId="18457DD2" w14:textId="77777777" w:rsidR="00F969DC" w:rsidRPr="00E10571" w:rsidRDefault="00F969DC" w:rsidP="00F969DC">
      <w:pPr>
        <w:pStyle w:val="Heading1"/>
        <w:numPr>
          <w:ilvl w:val="0"/>
          <w:numId w:val="0"/>
        </w:numPr>
        <w:tabs>
          <w:tab w:val="clear" w:pos="720"/>
        </w:tabs>
        <w:jc w:val="left"/>
        <w:rPr>
          <w:b w:val="0"/>
          <w:szCs w:val="24"/>
        </w:rPr>
      </w:pPr>
      <w:r w:rsidRPr="00E10571">
        <w:rPr>
          <w:b w:val="0"/>
          <w:szCs w:val="24"/>
        </w:rPr>
        <w:t>If you work on a part-time basis, your annual leave and public and privilege holiday entitlement will be pro-rated.</w:t>
      </w:r>
    </w:p>
    <w:p w14:paraId="3CF8A89F" w14:textId="77777777" w:rsidR="00F969DC" w:rsidRPr="00E10571" w:rsidRDefault="00F969DC" w:rsidP="00F969DC">
      <w:pPr>
        <w:jc w:val="left"/>
        <w:rPr>
          <w:b w:val="0"/>
          <w:szCs w:val="24"/>
        </w:rPr>
      </w:pPr>
    </w:p>
    <w:p w14:paraId="2A69B29B" w14:textId="77777777" w:rsidR="00F969DC" w:rsidRPr="00E10571" w:rsidRDefault="00F969DC" w:rsidP="00F969DC">
      <w:pPr>
        <w:jc w:val="left"/>
        <w:rPr>
          <w:b w:val="0"/>
          <w:noProof/>
          <w:szCs w:val="24"/>
        </w:rPr>
      </w:pPr>
      <w:r>
        <w:rPr>
          <w:b w:val="0"/>
          <w:szCs w:val="24"/>
        </w:rPr>
        <w:t>As with working hours, there may be restrictions on annual leave when Parliament is sitting.  In any event you may not take annual leave unless it has been agreed, normally in advance, with your line manager.</w:t>
      </w:r>
    </w:p>
    <w:p w14:paraId="33F5ABCB" w14:textId="77777777" w:rsidR="00F969DC" w:rsidRPr="00142D73" w:rsidRDefault="00F969DC" w:rsidP="00F969DC">
      <w:pPr>
        <w:pStyle w:val="Heading1"/>
        <w:numPr>
          <w:ilvl w:val="0"/>
          <w:numId w:val="0"/>
        </w:numPr>
        <w:tabs>
          <w:tab w:val="clear" w:pos="720"/>
        </w:tabs>
        <w:jc w:val="left"/>
        <w:rPr>
          <w:kern w:val="0"/>
          <w:szCs w:val="24"/>
        </w:rPr>
      </w:pPr>
    </w:p>
    <w:p w14:paraId="72CC4929"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Pension</w:t>
      </w:r>
    </w:p>
    <w:p w14:paraId="221F8F80" w14:textId="77777777" w:rsidR="00F969DC" w:rsidRPr="00A76C61" w:rsidRDefault="00F969DC" w:rsidP="00F969DC">
      <w:pPr>
        <w:rPr>
          <w:b w:val="0"/>
        </w:rPr>
      </w:pPr>
    </w:p>
    <w:p w14:paraId="2FD0E0AA" w14:textId="77777777" w:rsidR="00F969DC" w:rsidRPr="004179B0" w:rsidRDefault="00F969DC" w:rsidP="00F969DC">
      <w:pPr>
        <w:tabs>
          <w:tab w:val="clear" w:pos="720"/>
          <w:tab w:val="clear" w:pos="1440"/>
          <w:tab w:val="clear" w:pos="2160"/>
          <w:tab w:val="clear" w:pos="2880"/>
          <w:tab w:val="clear" w:pos="4680"/>
          <w:tab w:val="clear" w:pos="5400"/>
          <w:tab w:val="clear" w:pos="9000"/>
        </w:tabs>
        <w:spacing w:line="240" w:lineRule="auto"/>
        <w:jc w:val="left"/>
        <w:rPr>
          <w:rFonts w:cs="Arial"/>
          <w:b w:val="0"/>
          <w:szCs w:val="24"/>
        </w:rPr>
      </w:pPr>
      <w:r w:rsidRPr="00A76C61">
        <w:rPr>
          <w:b w:val="0"/>
        </w:rPr>
        <w:t>Unless you choose otherwise we offer the opportunity to join the Civil Service pension arrangements, which include a valuable range of benefits. We will make substantial employer contributions towards your Civil Service pension.</w:t>
      </w:r>
      <w:r w:rsidRPr="004179B0">
        <w:rPr>
          <w:rFonts w:cs="Arial"/>
          <w:b w:val="0"/>
          <w:szCs w:val="24"/>
        </w:rPr>
        <w:t xml:space="preserve"> </w:t>
      </w:r>
      <w:r>
        <w:rPr>
          <w:rFonts w:cs="Arial"/>
          <w:b w:val="0"/>
          <w:szCs w:val="24"/>
        </w:rPr>
        <w:t xml:space="preserve"> More information</w:t>
      </w:r>
      <w:r w:rsidRPr="00DB4D64">
        <w:rPr>
          <w:rFonts w:cs="Arial"/>
          <w:b w:val="0"/>
          <w:szCs w:val="24"/>
        </w:rPr>
        <w:t xml:space="preserve"> can be found on the Civil Service Pensions website at </w:t>
      </w:r>
      <w:hyperlink r:id="rId16" w:history="1">
        <w:r>
          <w:rPr>
            <w:rStyle w:val="Hyperlink"/>
            <w:b w:val="0"/>
          </w:rPr>
          <w:t>www.civilservice.gov.uk/pensions</w:t>
        </w:r>
      </w:hyperlink>
    </w:p>
    <w:p w14:paraId="7B47B850" w14:textId="77777777" w:rsidR="00F969DC" w:rsidRDefault="00F969DC" w:rsidP="002E6984"/>
    <w:p w14:paraId="0976DE1C" w14:textId="31219F58"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Age</w:t>
      </w:r>
    </w:p>
    <w:p w14:paraId="30339431" w14:textId="77777777" w:rsidR="00F969DC" w:rsidRPr="00C429C4" w:rsidRDefault="00F969DC" w:rsidP="002E6984"/>
    <w:p w14:paraId="45C8E23C" w14:textId="77777777" w:rsidR="00F969DC" w:rsidRPr="00D52647" w:rsidRDefault="00F969DC" w:rsidP="002E6984">
      <w:pPr>
        <w:pStyle w:val="NormalWeb"/>
        <w:spacing w:before="0" w:beforeAutospacing="0" w:after="0" w:afterAutospacing="0"/>
        <w:rPr>
          <w:sz w:val="24"/>
          <w:szCs w:val="24"/>
        </w:rPr>
      </w:pPr>
      <w:r w:rsidRPr="00D52647">
        <w:rPr>
          <w:sz w:val="24"/>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7" w:history="1">
        <w:r w:rsidRPr="00D52647">
          <w:rPr>
            <w:color w:val="0000FF"/>
            <w:sz w:val="24"/>
            <w:szCs w:val="24"/>
            <w:u w:val="single"/>
          </w:rPr>
          <w:t>Performance</w:t>
        </w:r>
      </w:hyperlink>
      <w:r w:rsidRPr="00D52647">
        <w:rPr>
          <w:sz w:val="24"/>
          <w:szCs w:val="24"/>
        </w:rPr>
        <w:t>, </w:t>
      </w:r>
      <w:hyperlink r:id="rId18" w:history="1">
        <w:r w:rsidRPr="00D52647">
          <w:rPr>
            <w:color w:val="0000FF"/>
            <w:sz w:val="24"/>
            <w:szCs w:val="24"/>
            <w:u w:val="single"/>
          </w:rPr>
          <w:t>Attendance</w:t>
        </w:r>
      </w:hyperlink>
      <w:r w:rsidRPr="00D52647">
        <w:rPr>
          <w:sz w:val="24"/>
          <w:szCs w:val="24"/>
        </w:rPr>
        <w:t xml:space="preserve"> and </w:t>
      </w:r>
      <w:hyperlink r:id="rId19" w:history="1">
        <w:r w:rsidRPr="00D52647">
          <w:rPr>
            <w:color w:val="0000FF"/>
            <w:sz w:val="24"/>
            <w:szCs w:val="24"/>
            <w:u w:val="single"/>
          </w:rPr>
          <w:t>Conduct</w:t>
        </w:r>
      </w:hyperlink>
      <w:r w:rsidRPr="00D52647">
        <w:rPr>
          <w:sz w:val="24"/>
          <w:szCs w:val="24"/>
        </w:rPr>
        <w:t>.</w:t>
      </w:r>
    </w:p>
    <w:p w14:paraId="469BE7BF" w14:textId="77777777" w:rsidR="00F969DC" w:rsidRPr="00E10571" w:rsidRDefault="00F969DC" w:rsidP="002E6984">
      <w:pPr>
        <w:tabs>
          <w:tab w:val="center" w:pos="4320"/>
          <w:tab w:val="center" w:pos="4500"/>
          <w:tab w:val="right" w:pos="8640"/>
        </w:tabs>
        <w:jc w:val="left"/>
        <w:rPr>
          <w:b w:val="0"/>
          <w:szCs w:val="24"/>
        </w:rPr>
      </w:pPr>
    </w:p>
    <w:p w14:paraId="66165CF5" w14:textId="77777777" w:rsidR="00F969DC" w:rsidRPr="00E424C1" w:rsidRDefault="00F969DC" w:rsidP="002E6984">
      <w:pPr>
        <w:pStyle w:val="Heading1"/>
        <w:numPr>
          <w:ilvl w:val="0"/>
          <w:numId w:val="0"/>
        </w:numPr>
        <w:tabs>
          <w:tab w:val="clear" w:pos="720"/>
        </w:tabs>
        <w:jc w:val="left"/>
        <w:rPr>
          <w:color w:val="333399"/>
          <w:kern w:val="0"/>
          <w:szCs w:val="28"/>
        </w:rPr>
      </w:pPr>
      <w:r w:rsidRPr="00E424C1">
        <w:rPr>
          <w:color w:val="333399"/>
          <w:kern w:val="0"/>
          <w:szCs w:val="28"/>
        </w:rPr>
        <w:t>Travelling and Other Expenses</w:t>
      </w:r>
    </w:p>
    <w:p w14:paraId="02F9034A" w14:textId="77777777" w:rsidR="00F969DC" w:rsidRPr="00E10571" w:rsidRDefault="00F969DC" w:rsidP="002E6984">
      <w:pPr>
        <w:tabs>
          <w:tab w:val="clear" w:pos="720"/>
        </w:tabs>
        <w:jc w:val="left"/>
        <w:rPr>
          <w:szCs w:val="24"/>
        </w:rPr>
      </w:pPr>
    </w:p>
    <w:p w14:paraId="25FFF105" w14:textId="77777777" w:rsidR="00F969DC" w:rsidRPr="00E10571" w:rsidRDefault="00F969DC" w:rsidP="00F969DC">
      <w:pPr>
        <w:pStyle w:val="BodyText"/>
        <w:jc w:val="left"/>
        <w:rPr>
          <w:szCs w:val="24"/>
        </w:rPr>
      </w:pPr>
      <w:r w:rsidRPr="00E10571">
        <w:rPr>
          <w:szCs w:val="24"/>
        </w:rPr>
        <w:t xml:space="preserve">We pay travelling and other expenses if you incur them whilst on official duty.  However, we will not reimburse the cost of normal daily travel between home and office.  </w:t>
      </w:r>
    </w:p>
    <w:p w14:paraId="66CE1D11" w14:textId="77777777" w:rsidR="00F969DC" w:rsidRDefault="00F969DC" w:rsidP="00F969DC">
      <w:pPr>
        <w:pStyle w:val="Heading1"/>
        <w:numPr>
          <w:ilvl w:val="0"/>
          <w:numId w:val="0"/>
        </w:numPr>
        <w:tabs>
          <w:tab w:val="clear" w:pos="720"/>
        </w:tabs>
        <w:jc w:val="left"/>
        <w:rPr>
          <w:color w:val="333399"/>
          <w:kern w:val="0"/>
          <w:szCs w:val="28"/>
        </w:rPr>
      </w:pPr>
    </w:p>
    <w:p w14:paraId="0C3DF443"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Probation</w:t>
      </w:r>
    </w:p>
    <w:p w14:paraId="3FD07513" w14:textId="77777777" w:rsidR="00F969DC" w:rsidRPr="00E10571" w:rsidRDefault="00F969DC" w:rsidP="00F969DC">
      <w:pPr>
        <w:tabs>
          <w:tab w:val="clear" w:pos="720"/>
        </w:tabs>
        <w:jc w:val="left"/>
        <w:rPr>
          <w:b w:val="0"/>
          <w:szCs w:val="24"/>
        </w:rPr>
      </w:pPr>
    </w:p>
    <w:p w14:paraId="3B281F5D" w14:textId="0BD15663" w:rsidR="00F969DC" w:rsidRPr="00E10571" w:rsidRDefault="00F969DC" w:rsidP="00F969DC">
      <w:pPr>
        <w:pStyle w:val="BodyText"/>
        <w:jc w:val="left"/>
        <w:rPr>
          <w:szCs w:val="24"/>
        </w:rPr>
      </w:pPr>
      <w:r w:rsidRPr="00E10571">
        <w:rPr>
          <w:szCs w:val="24"/>
        </w:rPr>
        <w:t>You will be on</w:t>
      </w:r>
      <w:r>
        <w:rPr>
          <w:szCs w:val="24"/>
        </w:rPr>
        <w:t xml:space="preserve"> probation for </w:t>
      </w:r>
      <w:r w:rsidR="00930FAD">
        <w:rPr>
          <w:szCs w:val="24"/>
        </w:rPr>
        <w:t>six</w:t>
      </w:r>
      <w:r>
        <w:rPr>
          <w:szCs w:val="24"/>
        </w:rPr>
        <w:t xml:space="preserve"> months.  C</w:t>
      </w:r>
      <w:r w:rsidRPr="00E10571">
        <w:rPr>
          <w:szCs w:val="24"/>
        </w:rPr>
        <w:t xml:space="preserve">onfirmation of your appointment is dependent on the satisfactory completion of this probation period, </w:t>
      </w:r>
      <w:proofErr w:type="gramStart"/>
      <w:r w:rsidRPr="00E10571">
        <w:rPr>
          <w:szCs w:val="24"/>
        </w:rPr>
        <w:t>taking into account</w:t>
      </w:r>
      <w:proofErr w:type="gramEnd"/>
      <w:r w:rsidRPr="00E10571">
        <w:rPr>
          <w:szCs w:val="24"/>
        </w:rPr>
        <w:t xml:space="preserve"> your job performance, conduct and attendance.</w:t>
      </w:r>
    </w:p>
    <w:p w14:paraId="0D47F4E0" w14:textId="77777777" w:rsidR="00F969DC" w:rsidRPr="00E10571" w:rsidRDefault="00F969DC" w:rsidP="00F969DC">
      <w:pPr>
        <w:tabs>
          <w:tab w:val="clear" w:pos="720"/>
        </w:tabs>
        <w:jc w:val="left"/>
        <w:rPr>
          <w:b w:val="0"/>
          <w:szCs w:val="24"/>
        </w:rPr>
      </w:pPr>
    </w:p>
    <w:p w14:paraId="1C89F0CC" w14:textId="77777777" w:rsidR="00F969DC" w:rsidRPr="00E424C1" w:rsidRDefault="00F969DC" w:rsidP="00F969DC">
      <w:pPr>
        <w:pStyle w:val="Heading1"/>
        <w:numPr>
          <w:ilvl w:val="0"/>
          <w:numId w:val="0"/>
        </w:numPr>
        <w:tabs>
          <w:tab w:val="clear" w:pos="720"/>
        </w:tabs>
        <w:jc w:val="left"/>
        <w:rPr>
          <w:color w:val="333399"/>
          <w:kern w:val="0"/>
          <w:szCs w:val="28"/>
        </w:rPr>
      </w:pPr>
      <w:r w:rsidRPr="00E424C1">
        <w:rPr>
          <w:color w:val="333399"/>
          <w:kern w:val="0"/>
          <w:szCs w:val="28"/>
        </w:rPr>
        <w:t>Outside and Political Activities</w:t>
      </w:r>
    </w:p>
    <w:p w14:paraId="72E77728" w14:textId="77777777" w:rsidR="00F969DC" w:rsidRPr="00CC5D0B" w:rsidRDefault="00F969DC" w:rsidP="00F969DC">
      <w:pPr>
        <w:jc w:val="left"/>
        <w:rPr>
          <w:b w:val="0"/>
          <w:color w:val="333399"/>
          <w:sz w:val="28"/>
          <w:szCs w:val="28"/>
        </w:rPr>
      </w:pPr>
    </w:p>
    <w:p w14:paraId="34D32A73" w14:textId="77777777" w:rsidR="00F969DC" w:rsidRPr="00E10571" w:rsidRDefault="00F969DC" w:rsidP="00F969DC">
      <w:pPr>
        <w:pStyle w:val="BodyText"/>
        <w:tabs>
          <w:tab w:val="left" w:pos="720"/>
        </w:tabs>
        <w:jc w:val="left"/>
        <w:rPr>
          <w:szCs w:val="24"/>
        </w:rPr>
      </w:pPr>
      <w:r>
        <w:rPr>
          <w:szCs w:val="24"/>
        </w:rPr>
        <w:t>As an employee of the SPCB</w:t>
      </w:r>
      <w:r w:rsidRPr="00E10571">
        <w:rPr>
          <w:szCs w:val="24"/>
        </w:rPr>
        <w:t>, you may not take part in any activity that would in any way conflict with the interests of the Parliament or be inconsistent with your duties and responsibilities.</w:t>
      </w:r>
    </w:p>
    <w:p w14:paraId="24104D6E" w14:textId="77777777" w:rsidR="00F969DC" w:rsidRPr="00E10571" w:rsidRDefault="00F969DC" w:rsidP="00F969DC">
      <w:pPr>
        <w:jc w:val="left"/>
        <w:rPr>
          <w:b w:val="0"/>
          <w:szCs w:val="24"/>
        </w:rPr>
      </w:pPr>
    </w:p>
    <w:p w14:paraId="20772BA9" w14:textId="77777777" w:rsidR="00F969DC" w:rsidRPr="00E10571" w:rsidRDefault="00F969DC" w:rsidP="00F969DC">
      <w:pPr>
        <w:jc w:val="left"/>
        <w:rPr>
          <w:b w:val="0"/>
          <w:szCs w:val="24"/>
        </w:rPr>
      </w:pPr>
      <w:r w:rsidRPr="00E10571">
        <w:rPr>
          <w:b w:val="0"/>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16D2BCCD" w14:textId="77777777" w:rsidR="00F969DC" w:rsidRPr="005D49B4" w:rsidRDefault="00F969DC" w:rsidP="00F969DC">
      <w:pPr>
        <w:pStyle w:val="Heading4"/>
        <w:jc w:val="both"/>
        <w:rPr>
          <w:b w:val="0"/>
          <w:color w:val="333399"/>
          <w:szCs w:val="24"/>
        </w:rPr>
      </w:pPr>
    </w:p>
    <w:p w14:paraId="2DA1C61C" w14:textId="77777777" w:rsidR="00F969DC" w:rsidRPr="00E424C1" w:rsidRDefault="00F969DC" w:rsidP="00F969DC">
      <w:pPr>
        <w:pStyle w:val="Heading4"/>
        <w:jc w:val="both"/>
        <w:rPr>
          <w:color w:val="333399"/>
          <w:szCs w:val="28"/>
        </w:rPr>
      </w:pPr>
      <w:r w:rsidRPr="00E424C1">
        <w:rPr>
          <w:color w:val="333399"/>
          <w:szCs w:val="28"/>
        </w:rPr>
        <w:t>Health and Safety</w:t>
      </w:r>
    </w:p>
    <w:p w14:paraId="3239FE82" w14:textId="77777777" w:rsidR="00F969DC" w:rsidRPr="00E10571" w:rsidRDefault="00F969DC" w:rsidP="00F969DC">
      <w:pPr>
        <w:jc w:val="left"/>
        <w:rPr>
          <w:szCs w:val="24"/>
        </w:rPr>
      </w:pPr>
    </w:p>
    <w:p w14:paraId="75E58F00" w14:textId="77777777" w:rsidR="00F969DC" w:rsidRPr="00E10571" w:rsidRDefault="00F969DC" w:rsidP="00F969DC">
      <w:pPr>
        <w:pStyle w:val="BodyText"/>
        <w:tabs>
          <w:tab w:val="left" w:pos="720"/>
        </w:tabs>
        <w:jc w:val="left"/>
        <w:rPr>
          <w:snapToGrid w:val="0"/>
          <w:szCs w:val="24"/>
          <w:lang w:eastAsia="en-US"/>
        </w:rPr>
      </w:pPr>
      <w:r w:rsidRPr="00E10571">
        <w:rPr>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2ABE1AC" w14:textId="77777777" w:rsidR="00F969DC" w:rsidRPr="00E10571" w:rsidRDefault="00F969DC" w:rsidP="00F969DC">
      <w:pPr>
        <w:jc w:val="left"/>
        <w:rPr>
          <w:b w:val="0"/>
          <w:szCs w:val="24"/>
        </w:rPr>
      </w:pPr>
    </w:p>
    <w:p w14:paraId="76CB6D6A" w14:textId="77777777" w:rsidR="005642B8" w:rsidRPr="005642B8" w:rsidRDefault="005642B8" w:rsidP="005642B8">
      <w:pPr>
        <w:tabs>
          <w:tab w:val="clear" w:pos="720"/>
        </w:tabs>
        <w:jc w:val="left"/>
        <w:rPr>
          <w:snapToGrid w:val="0"/>
          <w:color w:val="333399"/>
          <w:szCs w:val="28"/>
          <w:lang w:eastAsia="en-US"/>
        </w:rPr>
      </w:pPr>
      <w:r w:rsidRPr="005642B8">
        <w:rPr>
          <w:snapToGrid w:val="0"/>
          <w:color w:val="333399"/>
          <w:szCs w:val="28"/>
          <w:lang w:eastAsia="en-US"/>
        </w:rPr>
        <w:t>General Data Protection Regulation</w:t>
      </w:r>
    </w:p>
    <w:p w14:paraId="753170FE" w14:textId="77777777" w:rsidR="005642B8" w:rsidRPr="005642B8" w:rsidRDefault="005642B8" w:rsidP="005642B8">
      <w:pPr>
        <w:tabs>
          <w:tab w:val="clear" w:pos="720"/>
        </w:tabs>
        <w:jc w:val="left"/>
        <w:rPr>
          <w:snapToGrid w:val="0"/>
          <w:color w:val="333399"/>
          <w:szCs w:val="28"/>
          <w:lang w:eastAsia="en-US"/>
        </w:rPr>
      </w:pPr>
    </w:p>
    <w:p w14:paraId="55C9B44E" w14:textId="50927C42" w:rsidR="0080644E" w:rsidRPr="005642B8" w:rsidRDefault="005642B8" w:rsidP="005642B8">
      <w:pPr>
        <w:tabs>
          <w:tab w:val="clear" w:pos="720"/>
        </w:tabs>
        <w:jc w:val="left"/>
        <w:rPr>
          <w:b w:val="0"/>
          <w:snapToGrid w:val="0"/>
          <w:szCs w:val="28"/>
          <w:lang w:eastAsia="en-US"/>
        </w:rPr>
      </w:pPr>
      <w:r w:rsidRPr="005642B8">
        <w:rPr>
          <w:b w:val="0"/>
          <w:snapToGrid w:val="0"/>
          <w:szCs w:val="28"/>
          <w:lang w:eastAsia="en-US"/>
        </w:rPr>
        <w:t xml:space="preserve">For further details on how we will process your personal data please refer to the </w:t>
      </w:r>
      <w:hyperlink r:id="rId20" w:history="1">
        <w:r w:rsidR="00E05B3B" w:rsidRPr="00E05B3B">
          <w:rPr>
            <w:rStyle w:val="Hyperlink"/>
            <w:b w:val="0"/>
            <w:snapToGrid w:val="0"/>
            <w:szCs w:val="28"/>
            <w:lang w:eastAsia="en-US"/>
          </w:rPr>
          <w:t>HR Workers Privacy Notice and SPCB Recruitment Privacy Notice</w:t>
        </w:r>
      </w:hyperlink>
      <w:r w:rsidRPr="005642B8">
        <w:rPr>
          <w:b w:val="0"/>
          <w:snapToGrid w:val="0"/>
          <w:szCs w:val="28"/>
          <w:lang w:eastAsia="en-US"/>
        </w:rPr>
        <w:t>.</w:t>
      </w:r>
    </w:p>
    <w:p w14:paraId="0325BC97" w14:textId="77777777" w:rsidR="009F2761" w:rsidRDefault="009F2761" w:rsidP="009F2761">
      <w:pPr>
        <w:tabs>
          <w:tab w:val="clear" w:pos="720"/>
          <w:tab w:val="clear" w:pos="1440"/>
          <w:tab w:val="clear" w:pos="2160"/>
          <w:tab w:val="clear" w:pos="2880"/>
          <w:tab w:val="clear" w:pos="4680"/>
          <w:tab w:val="clear" w:pos="5400"/>
          <w:tab w:val="clear" w:pos="9000"/>
        </w:tabs>
        <w:spacing w:line="240" w:lineRule="auto"/>
        <w:jc w:val="left"/>
        <w:rPr>
          <w:b w:val="0"/>
          <w:szCs w:val="24"/>
        </w:rPr>
      </w:pPr>
    </w:p>
    <w:p w14:paraId="3616F7D7" w14:textId="77777777" w:rsidR="002A7BE1" w:rsidRDefault="00F62F5C" w:rsidP="009F2761">
      <w:pPr>
        <w:tabs>
          <w:tab w:val="clear" w:pos="720"/>
          <w:tab w:val="clear" w:pos="1440"/>
          <w:tab w:val="clear" w:pos="2160"/>
          <w:tab w:val="clear" w:pos="2880"/>
          <w:tab w:val="clear" w:pos="4680"/>
          <w:tab w:val="clear" w:pos="5400"/>
          <w:tab w:val="clear" w:pos="9000"/>
        </w:tabs>
        <w:spacing w:line="240" w:lineRule="auto"/>
        <w:jc w:val="left"/>
        <w:rPr>
          <w:b w:val="0"/>
        </w:rPr>
      </w:pPr>
      <w:r>
        <w:rPr>
          <w:b w:val="0"/>
          <w:noProof/>
        </w:rPr>
        <mc:AlternateContent>
          <mc:Choice Requires="wps">
            <w:drawing>
              <wp:anchor distT="0" distB="0" distL="114300" distR="114300" simplePos="0" relativeHeight="251658243" behindDoc="0" locked="0" layoutInCell="1" allowOverlap="1" wp14:anchorId="0F6597BC" wp14:editId="477ABE12">
                <wp:simplePos x="0" y="0"/>
                <wp:positionH relativeFrom="column">
                  <wp:posOffset>-16510</wp:posOffset>
                </wp:positionH>
                <wp:positionV relativeFrom="paragraph">
                  <wp:posOffset>58420</wp:posOffset>
                </wp:positionV>
                <wp:extent cx="6553200" cy="0"/>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1771" id="AutoShape 15" o:spid="_x0000_s1026" type="#_x0000_t32" style="position:absolute;margin-left:-1.3pt;margin-top:4.6pt;width:516pt;height: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" strokecolor="#339" strokeweight="1.25pt"/>
            </w:pict>
          </mc:Fallback>
        </mc:AlternateContent>
      </w:r>
    </w:p>
    <w:p w14:paraId="2A2ED557" w14:textId="77777777" w:rsidR="002A7BE1" w:rsidRPr="003A154A" w:rsidRDefault="002A7BE1" w:rsidP="002A7BE1">
      <w:pPr>
        <w:jc w:val="center"/>
        <w:rPr>
          <w:color w:val="333399"/>
          <w:sz w:val="28"/>
        </w:rPr>
      </w:pPr>
      <w:bookmarkStart w:id="1" w:name="a"/>
      <w:bookmarkEnd w:id="1"/>
      <w:r w:rsidRPr="003A154A">
        <w:rPr>
          <w:color w:val="333399"/>
          <w:sz w:val="28"/>
        </w:rPr>
        <w:t>The Application and Selection Process</w:t>
      </w:r>
    </w:p>
    <w:p w14:paraId="61BB231A" w14:textId="77777777" w:rsidR="003A154A" w:rsidRDefault="003A154A" w:rsidP="0080644E">
      <w:pPr>
        <w:tabs>
          <w:tab w:val="clear" w:pos="720"/>
        </w:tabs>
        <w:jc w:val="left"/>
        <w:rPr>
          <w:b w:val="0"/>
          <w:szCs w:val="24"/>
        </w:rPr>
      </w:pPr>
    </w:p>
    <w:p w14:paraId="28C213DB" w14:textId="77777777" w:rsidR="0069299F" w:rsidRDefault="0069299F" w:rsidP="003A154A">
      <w:pPr>
        <w:jc w:val="left"/>
        <w:rPr>
          <w:b w:val="0"/>
          <w:szCs w:val="28"/>
        </w:rPr>
      </w:pPr>
      <w:r w:rsidRPr="0069299F">
        <w:rPr>
          <w:b w:val="0"/>
        </w:rPr>
        <w:t>Our recruitment policy is based on the principle of fair and open competition and selection on merit. Each application is assessed in the same way, against the same, agreed criteria for the vacancy in question.</w:t>
      </w:r>
      <w:r w:rsidRPr="0069299F">
        <w:rPr>
          <w:b w:val="0"/>
          <w:szCs w:val="28"/>
        </w:rPr>
        <w:t xml:space="preserve"> </w:t>
      </w:r>
    </w:p>
    <w:p w14:paraId="79FB3346" w14:textId="77777777" w:rsidR="00F50E44" w:rsidRDefault="00F50E44" w:rsidP="003A154A">
      <w:pPr>
        <w:jc w:val="left"/>
        <w:rPr>
          <w:b w:val="0"/>
          <w:szCs w:val="28"/>
        </w:rPr>
      </w:pPr>
    </w:p>
    <w:p w14:paraId="54A49F3D" w14:textId="77777777" w:rsidR="00F50E44" w:rsidRPr="00F50E44" w:rsidRDefault="00F50E44" w:rsidP="00F50E44">
      <w:pPr>
        <w:jc w:val="left"/>
        <w:rPr>
          <w:color w:val="333399"/>
          <w:szCs w:val="28"/>
        </w:rPr>
      </w:pPr>
      <w:r w:rsidRPr="00F50E44">
        <w:rPr>
          <w:color w:val="333399"/>
          <w:szCs w:val="28"/>
        </w:rPr>
        <w:t>Short-listing</w:t>
      </w:r>
    </w:p>
    <w:p w14:paraId="4A7DC858" w14:textId="77777777" w:rsidR="00F50E44" w:rsidRPr="00F50E44" w:rsidRDefault="00F50E44" w:rsidP="00F50E44">
      <w:pPr>
        <w:jc w:val="left"/>
        <w:rPr>
          <w:b w:val="0"/>
          <w:szCs w:val="28"/>
        </w:rPr>
      </w:pPr>
    </w:p>
    <w:p w14:paraId="7F6D5F96" w14:textId="567BA1FF" w:rsidR="00F50E44" w:rsidRDefault="00F50E44" w:rsidP="00F50E44">
      <w:pPr>
        <w:jc w:val="left"/>
        <w:rPr>
          <w:b w:val="0"/>
          <w:szCs w:val="28"/>
        </w:rPr>
      </w:pPr>
      <w:r w:rsidRPr="00F50E44">
        <w:rPr>
          <w:b w:val="0"/>
          <w:szCs w:val="28"/>
        </w:rPr>
        <w:t>Each application is given a score and a final short-list is agreed by the selection panel. The applicants that receive the highest scores will be invited to interview (</w:t>
      </w:r>
      <w:proofErr w:type="gramStart"/>
      <w:r w:rsidRPr="00F50E44">
        <w:rPr>
          <w:b w:val="0"/>
          <w:szCs w:val="28"/>
        </w:rPr>
        <w:t>with the exception of</w:t>
      </w:r>
      <w:proofErr w:type="gramEnd"/>
      <w:r w:rsidRPr="00F50E44">
        <w:rPr>
          <w:b w:val="0"/>
          <w:szCs w:val="28"/>
        </w:rPr>
        <w:t xml:space="preserve"> candidates who apply under the Disability Symbol Scheme who may be invited if they receive the minimum acceptable score</w:t>
      </w:r>
    </w:p>
    <w:p w14:paraId="21F9008B" w14:textId="77777777" w:rsidR="00F50E44" w:rsidRDefault="00F50E44" w:rsidP="003A154A">
      <w:pPr>
        <w:jc w:val="left"/>
        <w:rPr>
          <w:b w:val="0"/>
          <w:szCs w:val="28"/>
        </w:rPr>
      </w:pPr>
    </w:p>
    <w:p w14:paraId="08ED1E81" w14:textId="77777777" w:rsidR="00F50E44" w:rsidRPr="00F50E44" w:rsidRDefault="00F50E44" w:rsidP="00F50E44">
      <w:pPr>
        <w:jc w:val="left"/>
        <w:rPr>
          <w:color w:val="333399"/>
          <w:szCs w:val="28"/>
        </w:rPr>
      </w:pPr>
      <w:r w:rsidRPr="00F50E44">
        <w:rPr>
          <w:color w:val="333399"/>
          <w:szCs w:val="28"/>
        </w:rPr>
        <w:t>Will you pay interview or assessment expenses?</w:t>
      </w:r>
    </w:p>
    <w:p w14:paraId="0BB801AD" w14:textId="77777777" w:rsidR="00F50E44" w:rsidRPr="00F50E44" w:rsidRDefault="00F50E44" w:rsidP="00F50E44">
      <w:pPr>
        <w:jc w:val="left"/>
        <w:rPr>
          <w:b w:val="0"/>
          <w:szCs w:val="28"/>
        </w:rPr>
      </w:pPr>
    </w:p>
    <w:p w14:paraId="2D24EFEA" w14:textId="77777777" w:rsidR="00F50E44" w:rsidRPr="00F50E44" w:rsidRDefault="00F50E44" w:rsidP="00F50E44">
      <w:pPr>
        <w:jc w:val="left"/>
        <w:rPr>
          <w:b w:val="0"/>
          <w:szCs w:val="28"/>
        </w:rPr>
      </w:pPr>
      <w:r w:rsidRPr="00F50E44">
        <w:rPr>
          <w:b w:val="0"/>
          <w:szCs w:val="28"/>
        </w:rPr>
        <w:t xml:space="preserve">Unless we have stated otherwise in the advert, we do not reimburse travel or other expenses you incur in attending an interview or assessment with us.  We are happy to explore alternative arrangements if this causes you difficulty.  </w:t>
      </w:r>
    </w:p>
    <w:p w14:paraId="7D14A1F8" w14:textId="77777777" w:rsidR="00F50E44" w:rsidRPr="00F50E44" w:rsidRDefault="00F50E44" w:rsidP="00F50E44">
      <w:pPr>
        <w:jc w:val="left"/>
        <w:rPr>
          <w:b w:val="0"/>
          <w:szCs w:val="28"/>
        </w:rPr>
      </w:pPr>
    </w:p>
    <w:p w14:paraId="7EDBF213" w14:textId="77777777" w:rsidR="00F50E44" w:rsidRPr="00F50E44" w:rsidRDefault="00F50E44" w:rsidP="00F50E44">
      <w:pPr>
        <w:jc w:val="left"/>
        <w:rPr>
          <w:color w:val="333399"/>
          <w:szCs w:val="28"/>
        </w:rPr>
      </w:pPr>
      <w:r w:rsidRPr="00F50E44">
        <w:rPr>
          <w:color w:val="333399"/>
          <w:szCs w:val="28"/>
        </w:rPr>
        <w:t>Progress of Vacancies</w:t>
      </w:r>
    </w:p>
    <w:p w14:paraId="56E2AD26" w14:textId="77777777" w:rsidR="00F50E44" w:rsidRPr="00F50E44" w:rsidRDefault="00F50E44" w:rsidP="00F50E44">
      <w:pPr>
        <w:jc w:val="left"/>
        <w:rPr>
          <w:b w:val="0"/>
          <w:szCs w:val="28"/>
        </w:rPr>
      </w:pPr>
    </w:p>
    <w:p w14:paraId="51197A86" w14:textId="51C11047" w:rsidR="00F50E44" w:rsidRPr="00F50E44" w:rsidRDefault="00067E3C" w:rsidP="00F50E44">
      <w:pPr>
        <w:jc w:val="left"/>
        <w:rPr>
          <w:b w:val="0"/>
          <w:szCs w:val="28"/>
        </w:rPr>
      </w:pPr>
      <w:hyperlink r:id="rId21" w:history="1">
        <w:r w:rsidR="00F50E44" w:rsidRPr="00F50E44">
          <w:rPr>
            <w:rStyle w:val="Hyperlink"/>
            <w:b w:val="0"/>
            <w:szCs w:val="28"/>
          </w:rPr>
          <w:t>Keep track of what stage we are at with vacancies on our website</w:t>
        </w:r>
      </w:hyperlink>
    </w:p>
    <w:p w14:paraId="5A7E2B7F" w14:textId="77777777" w:rsidR="00F50E44" w:rsidRPr="00F50E44" w:rsidRDefault="00F50E44" w:rsidP="00F50E44">
      <w:pPr>
        <w:jc w:val="left"/>
        <w:rPr>
          <w:b w:val="0"/>
          <w:szCs w:val="28"/>
        </w:rPr>
      </w:pPr>
    </w:p>
    <w:p w14:paraId="35579608" w14:textId="77777777" w:rsidR="00F50E44" w:rsidRPr="00F50E44" w:rsidRDefault="00F50E44" w:rsidP="00F50E44">
      <w:pPr>
        <w:jc w:val="left"/>
        <w:rPr>
          <w:color w:val="333399"/>
          <w:szCs w:val="28"/>
        </w:rPr>
      </w:pPr>
      <w:r w:rsidRPr="00F50E44">
        <w:rPr>
          <w:color w:val="333399"/>
          <w:szCs w:val="28"/>
        </w:rPr>
        <w:t>Disability</w:t>
      </w:r>
    </w:p>
    <w:p w14:paraId="7C238426" w14:textId="77777777" w:rsidR="00F50E44" w:rsidRPr="00F50E44" w:rsidRDefault="00F50E44" w:rsidP="00F50E44">
      <w:pPr>
        <w:jc w:val="left"/>
        <w:rPr>
          <w:b w:val="0"/>
          <w:szCs w:val="28"/>
        </w:rPr>
      </w:pPr>
    </w:p>
    <w:p w14:paraId="79919E70" w14:textId="77777777" w:rsidR="00F50E44" w:rsidRPr="00F50E44" w:rsidRDefault="00F50E44" w:rsidP="00F50E44">
      <w:pPr>
        <w:jc w:val="left"/>
        <w:rPr>
          <w:b w:val="0"/>
          <w:szCs w:val="28"/>
        </w:rPr>
      </w:pPr>
      <w:r w:rsidRPr="00F50E44">
        <w:rPr>
          <w:b w:val="0"/>
          <w:szCs w:val="28"/>
        </w:rPr>
        <w:t>We guarantee to interview any disabled applicants who meet the essential requirements for the job they’ve applied for. The essential requirements for this job are described under the section “Skills, Knowledge and Experience Required”. This means that if you meet any qualification or experience criteria that we have set, and are assessed as providing “acceptable” evidence of the skills and qualities asked for we will automatically invite you to interview. If you have a disability and would like to talk to us about any aspects of this job please get in touch using the phone numbers or addresses listed above.</w:t>
      </w:r>
    </w:p>
    <w:p w14:paraId="347B574E" w14:textId="77777777" w:rsidR="00F50E44" w:rsidRPr="00F50E44" w:rsidRDefault="00F50E44" w:rsidP="00F50E44">
      <w:pPr>
        <w:jc w:val="left"/>
        <w:rPr>
          <w:b w:val="0"/>
          <w:szCs w:val="28"/>
        </w:rPr>
      </w:pPr>
    </w:p>
    <w:p w14:paraId="7AD118CF" w14:textId="77777777" w:rsidR="00F50E44" w:rsidRPr="00F50E44" w:rsidRDefault="00F50E44" w:rsidP="00F50E44">
      <w:pPr>
        <w:jc w:val="left"/>
        <w:rPr>
          <w:color w:val="333399"/>
          <w:szCs w:val="28"/>
        </w:rPr>
      </w:pPr>
      <w:r w:rsidRPr="00F50E44">
        <w:rPr>
          <w:color w:val="333399"/>
          <w:szCs w:val="28"/>
        </w:rPr>
        <w:t>Referees</w:t>
      </w:r>
    </w:p>
    <w:p w14:paraId="42B1B65C" w14:textId="77777777" w:rsidR="00F50E44" w:rsidRPr="00F50E44" w:rsidRDefault="00F50E44" w:rsidP="00F50E44">
      <w:pPr>
        <w:jc w:val="left"/>
        <w:rPr>
          <w:b w:val="0"/>
          <w:szCs w:val="28"/>
        </w:rPr>
      </w:pPr>
    </w:p>
    <w:p w14:paraId="36ADB652" w14:textId="77777777" w:rsidR="00F50E44" w:rsidRPr="00F50E44" w:rsidRDefault="00F50E44" w:rsidP="00F50E44">
      <w:pPr>
        <w:jc w:val="left"/>
        <w:rPr>
          <w:b w:val="0"/>
          <w:szCs w:val="28"/>
        </w:rPr>
      </w:pPr>
      <w:r w:rsidRPr="00F50E44">
        <w:rPr>
          <w:b w:val="0"/>
          <w:szCs w:val="28"/>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27C45D72" w14:textId="77777777" w:rsidR="00F50E44" w:rsidRPr="00F50E44" w:rsidRDefault="00F50E44" w:rsidP="00F50E44">
      <w:pPr>
        <w:jc w:val="left"/>
        <w:rPr>
          <w:b w:val="0"/>
          <w:szCs w:val="28"/>
        </w:rPr>
      </w:pPr>
    </w:p>
    <w:p w14:paraId="33419C4E" w14:textId="77777777" w:rsidR="00F50E44" w:rsidRPr="00F50E44" w:rsidRDefault="00F50E44" w:rsidP="00F50E44">
      <w:pPr>
        <w:jc w:val="left"/>
        <w:rPr>
          <w:color w:val="333399"/>
          <w:szCs w:val="28"/>
        </w:rPr>
      </w:pPr>
      <w:r w:rsidRPr="00F50E44">
        <w:rPr>
          <w:color w:val="333399"/>
          <w:szCs w:val="28"/>
        </w:rPr>
        <w:t>Health Assessment and Security Clearance</w:t>
      </w:r>
    </w:p>
    <w:p w14:paraId="77163785" w14:textId="77777777" w:rsidR="00F50E44" w:rsidRPr="00F50E44" w:rsidRDefault="00F50E44" w:rsidP="00F50E44">
      <w:pPr>
        <w:jc w:val="left"/>
        <w:rPr>
          <w:b w:val="0"/>
          <w:szCs w:val="28"/>
        </w:rPr>
      </w:pPr>
    </w:p>
    <w:p w14:paraId="2A5CEBB1" w14:textId="77777777" w:rsidR="00F50E44" w:rsidRPr="00F50E44" w:rsidRDefault="00F50E44" w:rsidP="00F50E44">
      <w:pPr>
        <w:jc w:val="left"/>
        <w:rPr>
          <w:b w:val="0"/>
          <w:szCs w:val="28"/>
        </w:rPr>
      </w:pPr>
      <w:r w:rsidRPr="00F50E44">
        <w:rPr>
          <w:b w:val="0"/>
          <w:szCs w:val="28"/>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49CAC13D" w14:textId="77777777" w:rsidR="00F50E44" w:rsidRPr="00F50E44" w:rsidRDefault="00F50E44" w:rsidP="00F50E44">
      <w:pPr>
        <w:jc w:val="left"/>
        <w:rPr>
          <w:b w:val="0"/>
          <w:szCs w:val="28"/>
        </w:rPr>
      </w:pPr>
    </w:p>
    <w:p w14:paraId="02641622" w14:textId="77777777" w:rsidR="00F50E44" w:rsidRPr="00F50E44" w:rsidRDefault="00F50E44" w:rsidP="00F50E44">
      <w:pPr>
        <w:jc w:val="left"/>
        <w:rPr>
          <w:b w:val="0"/>
          <w:szCs w:val="28"/>
        </w:rPr>
      </w:pPr>
      <w:r w:rsidRPr="00F50E44">
        <w:rPr>
          <w:b w:val="0"/>
          <w:szCs w:val="28"/>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437BDCFC" w14:textId="77777777" w:rsidR="00F50E44" w:rsidRPr="00F50E44" w:rsidRDefault="00F50E44" w:rsidP="00F50E44">
      <w:pPr>
        <w:jc w:val="left"/>
        <w:rPr>
          <w:b w:val="0"/>
          <w:szCs w:val="28"/>
        </w:rPr>
      </w:pPr>
    </w:p>
    <w:p w14:paraId="01D97C6D" w14:textId="77777777" w:rsidR="00F50E44" w:rsidRPr="00F50E44" w:rsidRDefault="00F50E44" w:rsidP="00F50E44">
      <w:pPr>
        <w:jc w:val="left"/>
        <w:rPr>
          <w:color w:val="333399"/>
          <w:szCs w:val="28"/>
        </w:rPr>
      </w:pPr>
      <w:r w:rsidRPr="00F50E44">
        <w:rPr>
          <w:color w:val="333399"/>
          <w:szCs w:val="28"/>
        </w:rPr>
        <w:t>Suggestions</w:t>
      </w:r>
    </w:p>
    <w:p w14:paraId="0F872303" w14:textId="77777777" w:rsidR="00F50E44" w:rsidRPr="00F50E44" w:rsidRDefault="00F50E44" w:rsidP="00F50E44">
      <w:pPr>
        <w:jc w:val="left"/>
        <w:rPr>
          <w:b w:val="0"/>
          <w:szCs w:val="28"/>
        </w:rPr>
      </w:pPr>
    </w:p>
    <w:p w14:paraId="4E56F385" w14:textId="77777777" w:rsidR="00F50E44" w:rsidRPr="00F50E44" w:rsidRDefault="00F50E44" w:rsidP="00F50E44">
      <w:pPr>
        <w:jc w:val="left"/>
        <w:rPr>
          <w:b w:val="0"/>
          <w:szCs w:val="28"/>
        </w:rPr>
      </w:pPr>
      <w:r w:rsidRPr="00F50E44">
        <w:rPr>
          <w:b w:val="0"/>
          <w:szCs w:val="28"/>
        </w:rPr>
        <w:t>We want all applicants to feel that they have been treated fairly, even if they are not appointed. If you have any comments or suggestions about the way in which this recruitment campaign has been handled, we would really like to hear from you.</w:t>
      </w:r>
    </w:p>
    <w:p w14:paraId="78C92674" w14:textId="77777777" w:rsidR="00F50E44" w:rsidRPr="00F50E44" w:rsidRDefault="00F50E44" w:rsidP="00F50E44">
      <w:pPr>
        <w:jc w:val="left"/>
        <w:rPr>
          <w:b w:val="0"/>
          <w:szCs w:val="28"/>
        </w:rPr>
      </w:pPr>
    </w:p>
    <w:p w14:paraId="0DCD54CE" w14:textId="5203DF74" w:rsidR="003A154A" w:rsidRPr="00F50E44" w:rsidRDefault="003A154A" w:rsidP="003A154A">
      <w:pPr>
        <w:jc w:val="left"/>
        <w:rPr>
          <w:b w:val="0"/>
          <w:color w:val="333399"/>
          <w:szCs w:val="24"/>
        </w:rPr>
      </w:pPr>
      <w:r w:rsidRPr="00F50E44">
        <w:rPr>
          <w:rFonts w:cs="Arial"/>
          <w:color w:val="333399"/>
          <w:lang w:val="fr-FR"/>
        </w:rPr>
        <w:t>Email Applications</w:t>
      </w:r>
    </w:p>
    <w:p w14:paraId="193B0AA0" w14:textId="77777777" w:rsidR="003A154A" w:rsidRPr="00E10571" w:rsidRDefault="003A154A" w:rsidP="003A154A">
      <w:pPr>
        <w:jc w:val="left"/>
        <w:rPr>
          <w:b w:val="0"/>
          <w:szCs w:val="24"/>
        </w:rPr>
      </w:pPr>
    </w:p>
    <w:p w14:paraId="091360EA" w14:textId="7CCB7233" w:rsidR="003A154A" w:rsidRDefault="003A154A" w:rsidP="003A154A">
      <w:pPr>
        <w:jc w:val="left"/>
        <w:rPr>
          <w:b w:val="0"/>
          <w:szCs w:val="24"/>
        </w:rPr>
      </w:pPr>
      <w:r>
        <w:rPr>
          <w:b w:val="0"/>
          <w:szCs w:val="24"/>
        </w:rPr>
        <w:t xml:space="preserve">On-screen applications </w:t>
      </w:r>
      <w:r w:rsidR="007D197D">
        <w:rPr>
          <w:b w:val="0"/>
          <w:szCs w:val="24"/>
        </w:rPr>
        <w:t xml:space="preserve">should </w:t>
      </w:r>
      <w:r w:rsidRPr="00E10571">
        <w:rPr>
          <w:b w:val="0"/>
          <w:szCs w:val="24"/>
        </w:rPr>
        <w:t xml:space="preserve">be e-mailed to: </w:t>
      </w:r>
      <w:hyperlink r:id="rId22" w:history="1">
        <w:r w:rsidR="00E05B3B" w:rsidRPr="00FE5FF7">
          <w:rPr>
            <w:rStyle w:val="Hyperlink"/>
            <w:b w:val="0"/>
            <w:szCs w:val="24"/>
          </w:rPr>
          <w:t>jobs@parliament.scot</w:t>
        </w:r>
      </w:hyperlink>
      <w:r w:rsidR="00E05B3B">
        <w:rPr>
          <w:b w:val="0"/>
          <w:szCs w:val="24"/>
        </w:rPr>
        <w:t xml:space="preserve">.  </w:t>
      </w:r>
      <w:r>
        <w:rPr>
          <w:b w:val="0"/>
          <w:szCs w:val="24"/>
        </w:rPr>
        <w:t>All e-mails are automatically acknowledged.  Please note that evidence of sending an e-mail does not automatically mean that we have received it.</w:t>
      </w:r>
    </w:p>
    <w:p w14:paraId="47799ABE" w14:textId="77777777" w:rsidR="003A154A" w:rsidRDefault="003A154A" w:rsidP="003A154A">
      <w:pPr>
        <w:jc w:val="left"/>
        <w:rPr>
          <w:b w:val="0"/>
          <w:szCs w:val="24"/>
        </w:rPr>
      </w:pPr>
    </w:p>
    <w:p w14:paraId="1F324B89" w14:textId="77777777" w:rsidR="003A154A" w:rsidRPr="00A917A0" w:rsidRDefault="00A917A0" w:rsidP="003A154A">
      <w:pPr>
        <w:jc w:val="left"/>
        <w:rPr>
          <w:color w:val="FF0000"/>
          <w:szCs w:val="24"/>
          <w:u w:val="single"/>
        </w:rPr>
      </w:pPr>
      <w:r w:rsidRPr="00A917A0">
        <w:rPr>
          <w:color w:val="FF0000"/>
          <w:szCs w:val="24"/>
          <w:u w:val="single"/>
        </w:rPr>
        <w:t>If you do not receive our automatic response within 2 working days of submitting your application by email, please contact us immediately.</w:t>
      </w:r>
    </w:p>
    <w:p w14:paraId="67887872" w14:textId="77777777" w:rsidR="003A154A" w:rsidRDefault="003A154A" w:rsidP="003A154A">
      <w:pPr>
        <w:jc w:val="left"/>
        <w:rPr>
          <w:b w:val="0"/>
          <w:szCs w:val="24"/>
        </w:rPr>
      </w:pPr>
    </w:p>
    <w:p w14:paraId="06C8EB97" w14:textId="5380CFC9" w:rsidR="005642B8" w:rsidRDefault="005642B8">
      <w:pPr>
        <w:tabs>
          <w:tab w:val="clear" w:pos="720"/>
          <w:tab w:val="clear" w:pos="1440"/>
          <w:tab w:val="clear" w:pos="2160"/>
          <w:tab w:val="clear" w:pos="2880"/>
          <w:tab w:val="clear" w:pos="4680"/>
          <w:tab w:val="clear" w:pos="5400"/>
          <w:tab w:val="clear" w:pos="9000"/>
        </w:tabs>
        <w:spacing w:line="240" w:lineRule="auto"/>
        <w:jc w:val="left"/>
        <w:rPr>
          <w:color w:val="333399"/>
          <w:szCs w:val="28"/>
        </w:rPr>
      </w:pPr>
    </w:p>
    <w:p w14:paraId="52514404" w14:textId="454F1AEE" w:rsidR="003A154A" w:rsidRPr="009F772D" w:rsidRDefault="003A154A" w:rsidP="003A154A">
      <w:pPr>
        <w:pStyle w:val="Heading1"/>
        <w:numPr>
          <w:ilvl w:val="0"/>
          <w:numId w:val="0"/>
        </w:numPr>
        <w:tabs>
          <w:tab w:val="clear" w:pos="720"/>
        </w:tabs>
        <w:jc w:val="left"/>
        <w:rPr>
          <w:color w:val="333399"/>
          <w:kern w:val="0"/>
          <w:szCs w:val="28"/>
        </w:rPr>
      </w:pPr>
      <w:r w:rsidRPr="009F772D">
        <w:rPr>
          <w:color w:val="333399"/>
          <w:kern w:val="0"/>
          <w:szCs w:val="28"/>
        </w:rPr>
        <w:t>Health Assessment and Security Clearance</w:t>
      </w:r>
    </w:p>
    <w:p w14:paraId="12AB39BA" w14:textId="77777777" w:rsidR="003A154A" w:rsidRPr="00DF625C" w:rsidRDefault="003A154A" w:rsidP="003A154A">
      <w:pPr>
        <w:tabs>
          <w:tab w:val="clear" w:pos="720"/>
        </w:tabs>
        <w:jc w:val="left"/>
        <w:rPr>
          <w:color w:val="333399"/>
          <w:szCs w:val="24"/>
        </w:rPr>
      </w:pPr>
    </w:p>
    <w:p w14:paraId="4DD25A1A" w14:textId="77777777" w:rsidR="003A154A" w:rsidRPr="00E32817" w:rsidRDefault="003A154A" w:rsidP="003A154A">
      <w:pPr>
        <w:rPr>
          <w:b w:val="0"/>
          <w:szCs w:val="24"/>
        </w:rPr>
      </w:pPr>
      <w:r>
        <w:rPr>
          <w:b w:val="0"/>
          <w:szCs w:val="24"/>
        </w:rPr>
        <w:t>If you are successful at interview y</w:t>
      </w:r>
      <w:r w:rsidRPr="00E32817">
        <w:rPr>
          <w:b w:val="0"/>
          <w:szCs w:val="24"/>
        </w:rPr>
        <w:t xml:space="preserve">ou will be asked </w:t>
      </w:r>
      <w:r>
        <w:rPr>
          <w:b w:val="0"/>
          <w:szCs w:val="24"/>
        </w:rPr>
        <w:t>to complete a health assessment form.  If necessary we may</w:t>
      </w:r>
      <w:r w:rsidRPr="00E32817">
        <w:rPr>
          <w:b w:val="0"/>
          <w:szCs w:val="24"/>
        </w:rPr>
        <w:t xml:space="preserve"> </w:t>
      </w:r>
      <w:r>
        <w:rPr>
          <w:b w:val="0"/>
          <w:szCs w:val="24"/>
        </w:rPr>
        <w:t>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19D786DE" w14:textId="77777777" w:rsidR="003A154A" w:rsidRDefault="003A154A" w:rsidP="003A154A">
      <w:pPr>
        <w:rPr>
          <w:b w:val="0"/>
          <w:szCs w:val="24"/>
        </w:rPr>
      </w:pPr>
    </w:p>
    <w:p w14:paraId="7C5DA9F1" w14:textId="77777777" w:rsidR="003A154A" w:rsidRDefault="003A154A" w:rsidP="003A154A">
      <w:pPr>
        <w:rPr>
          <w:b w:val="0"/>
          <w:szCs w:val="24"/>
        </w:rPr>
      </w:pPr>
      <w:r>
        <w:rPr>
          <w:b w:val="0"/>
          <w:szCs w:val="24"/>
        </w:rPr>
        <w:t>S</w:t>
      </w:r>
      <w:r w:rsidRPr="00E10571">
        <w:rPr>
          <w:b w:val="0"/>
          <w:szCs w:val="24"/>
        </w:rPr>
        <w:t>ecurity clearance is required for this post</w:t>
      </w:r>
      <w:r>
        <w:rPr>
          <w:b w:val="0"/>
          <w:szCs w:val="24"/>
        </w:rPr>
        <w:t>.  If you are successful we will ask you</w:t>
      </w:r>
      <w:r w:rsidRPr="00E10571">
        <w:rPr>
          <w:b w:val="0"/>
          <w:szCs w:val="24"/>
        </w:rPr>
        <w:t xml:space="preserve"> to complete a security questionnaire</w:t>
      </w:r>
      <w:r>
        <w:rPr>
          <w:b w:val="0"/>
          <w:szCs w:val="24"/>
        </w:rPr>
        <w:t xml:space="preserve">.  This form </w:t>
      </w:r>
      <w:r w:rsidRPr="00E10571">
        <w:rPr>
          <w:b w:val="0"/>
          <w:szCs w:val="24"/>
        </w:rPr>
        <w:t xml:space="preserve">will explain </w:t>
      </w:r>
      <w:r>
        <w:rPr>
          <w:b w:val="0"/>
          <w:szCs w:val="24"/>
        </w:rPr>
        <w:t>our security</w:t>
      </w:r>
      <w:r w:rsidRPr="00E10571">
        <w:rPr>
          <w:b w:val="0"/>
          <w:szCs w:val="24"/>
        </w:rPr>
        <w:t xml:space="preserve"> vetting policy.</w:t>
      </w:r>
      <w:r w:rsidRPr="009F2D04">
        <w:rPr>
          <w:b w:val="0"/>
          <w:szCs w:val="24"/>
        </w:rPr>
        <w:t xml:space="preserve"> </w:t>
      </w:r>
      <w:r>
        <w:rPr>
          <w:b w:val="0"/>
          <w:szCs w:val="24"/>
        </w:rPr>
        <w:t xml:space="preserve"> We can only make a formal offer of employment once the security clearance process is complete.</w:t>
      </w:r>
    </w:p>
    <w:p w14:paraId="304D84B4" w14:textId="77777777" w:rsidR="003A154A" w:rsidRDefault="003A154A" w:rsidP="003A154A">
      <w:pPr>
        <w:rPr>
          <w:b w:val="0"/>
          <w:szCs w:val="24"/>
        </w:rPr>
      </w:pPr>
    </w:p>
    <w:p w14:paraId="28E8B480" w14:textId="77777777" w:rsidR="003A154A" w:rsidRPr="00450B4B" w:rsidRDefault="003A154A" w:rsidP="003A154A">
      <w:pPr>
        <w:pStyle w:val="Heading1"/>
        <w:numPr>
          <w:ilvl w:val="0"/>
          <w:numId w:val="0"/>
        </w:numPr>
        <w:tabs>
          <w:tab w:val="clear" w:pos="720"/>
        </w:tabs>
        <w:jc w:val="left"/>
        <w:rPr>
          <w:color w:val="333399"/>
          <w:kern w:val="0"/>
          <w:szCs w:val="28"/>
        </w:rPr>
      </w:pPr>
      <w:r w:rsidRPr="00450B4B">
        <w:rPr>
          <w:color w:val="333399"/>
          <w:kern w:val="0"/>
          <w:szCs w:val="28"/>
        </w:rPr>
        <w:t>Visa and Work Permits</w:t>
      </w:r>
    </w:p>
    <w:p w14:paraId="02615471" w14:textId="77777777" w:rsidR="003A154A" w:rsidRPr="00E10571" w:rsidRDefault="003A154A" w:rsidP="003A154A">
      <w:pPr>
        <w:tabs>
          <w:tab w:val="clear" w:pos="720"/>
        </w:tabs>
        <w:jc w:val="left"/>
        <w:rPr>
          <w:b w:val="0"/>
          <w:szCs w:val="24"/>
        </w:rPr>
      </w:pPr>
    </w:p>
    <w:p w14:paraId="6AF12088" w14:textId="77777777" w:rsidR="00F56ABB" w:rsidRDefault="003A154A" w:rsidP="003A154A">
      <w:pPr>
        <w:pStyle w:val="BodyText"/>
        <w:tabs>
          <w:tab w:val="left" w:pos="720"/>
        </w:tabs>
        <w:spacing w:after="120"/>
        <w:jc w:val="left"/>
        <w:rPr>
          <w:szCs w:val="24"/>
        </w:rPr>
      </w:pPr>
      <w:r w:rsidRPr="00450B4B">
        <w:rPr>
          <w:szCs w:val="24"/>
        </w:rPr>
        <w:t xml:space="preserve">There are no nationality restrictions on who </w:t>
      </w:r>
      <w:r w:rsidR="00450B4B">
        <w:rPr>
          <w:szCs w:val="24"/>
        </w:rPr>
        <w:t>the SPCB</w:t>
      </w:r>
      <w:r w:rsidRPr="00450B4B">
        <w:rPr>
          <w:szCs w:val="24"/>
        </w:rPr>
        <w:t xml:space="preserve"> employ</w:t>
      </w:r>
      <w:r w:rsidR="00450B4B">
        <w:rPr>
          <w:szCs w:val="24"/>
        </w:rPr>
        <w:t>s</w:t>
      </w:r>
      <w:r w:rsidRPr="00450B4B">
        <w:rPr>
          <w:szCs w:val="24"/>
        </w:rPr>
        <w:t xml:space="preserve">.  You must however check whether there are any restrictions on your stay or your freedom to take or change employment </w:t>
      </w:r>
      <w:r w:rsidR="00450B4B">
        <w:rPr>
          <w:szCs w:val="24"/>
        </w:rPr>
        <w:t xml:space="preserve">in the United Kingdom </w:t>
      </w:r>
      <w:r w:rsidRPr="00450B4B">
        <w:rPr>
          <w:szCs w:val="24"/>
        </w:rPr>
        <w:t>before you apply for a post.  If you are successful at interview we will carry make a complete enquiry into your eligibility to work in the United Kingdom.</w:t>
      </w:r>
    </w:p>
    <w:p w14:paraId="3F79E510" w14:textId="77777777" w:rsidR="007D197D" w:rsidRPr="00450B4B" w:rsidRDefault="007D197D" w:rsidP="007D197D">
      <w:pPr>
        <w:pStyle w:val="BodyText"/>
        <w:tabs>
          <w:tab w:val="left" w:pos="720"/>
        </w:tabs>
        <w:jc w:val="left"/>
        <w:rPr>
          <w:snapToGrid w:val="0"/>
          <w:szCs w:val="24"/>
          <w:lang w:eastAsia="en-US"/>
        </w:rPr>
      </w:pPr>
    </w:p>
    <w:p w14:paraId="425577B2" w14:textId="77777777" w:rsidR="007D197D" w:rsidRPr="00722E6E" w:rsidRDefault="007D197D" w:rsidP="007D197D">
      <w:pPr>
        <w:pStyle w:val="BodyText3"/>
        <w:shd w:val="clear" w:color="auto" w:fill="C6D9F1"/>
        <w:rPr>
          <w:color w:val="333399"/>
          <w:sz w:val="24"/>
          <w:szCs w:val="24"/>
        </w:rPr>
      </w:pPr>
      <w:r w:rsidRPr="00722E6E">
        <w:rPr>
          <w:color w:val="333399"/>
          <w:sz w:val="24"/>
          <w:szCs w:val="24"/>
        </w:rPr>
        <w:t xml:space="preserve">Please note that this </w:t>
      </w:r>
      <w:r>
        <w:rPr>
          <w:color w:val="333399"/>
          <w:sz w:val="24"/>
          <w:szCs w:val="24"/>
        </w:rPr>
        <w:t>document</w:t>
      </w:r>
      <w:r w:rsidRPr="00722E6E">
        <w:rPr>
          <w:color w:val="333399"/>
          <w:sz w:val="24"/>
          <w:szCs w:val="24"/>
        </w:rPr>
        <w:t xml:space="preserve"> is provided for information only and does not form part of the SPCB’s terms and conditions of employment.</w:t>
      </w:r>
    </w:p>
    <w:p w14:paraId="63DDBC2E" w14:textId="77777777" w:rsidR="007D197D" w:rsidRDefault="007D197D" w:rsidP="007D197D">
      <w:pPr>
        <w:jc w:val="left"/>
        <w:rPr>
          <w:color w:val="333399"/>
          <w:sz w:val="28"/>
          <w:szCs w:val="28"/>
        </w:rPr>
      </w:pPr>
    </w:p>
    <w:p w14:paraId="4C892CB8" w14:textId="77777777" w:rsidR="007D197D" w:rsidRPr="00450B4B" w:rsidRDefault="007D197D" w:rsidP="007D197D">
      <w:pPr>
        <w:jc w:val="left"/>
        <w:rPr>
          <w:color w:val="333399"/>
          <w:szCs w:val="28"/>
        </w:rPr>
      </w:pPr>
      <w:r w:rsidRPr="00450B4B">
        <w:rPr>
          <w:color w:val="333399"/>
          <w:szCs w:val="28"/>
        </w:rPr>
        <w:t>Equal Opportunities</w:t>
      </w:r>
    </w:p>
    <w:p w14:paraId="458559EC" w14:textId="77777777" w:rsidR="007D197D" w:rsidRPr="00722E6E" w:rsidRDefault="007D197D" w:rsidP="007D197D">
      <w:pPr>
        <w:jc w:val="left"/>
        <w:rPr>
          <w:color w:val="333399"/>
          <w:szCs w:val="24"/>
        </w:rPr>
      </w:pPr>
    </w:p>
    <w:p w14:paraId="27D78CBA" w14:textId="77777777" w:rsidR="007D197D" w:rsidRPr="0051425B" w:rsidRDefault="007D197D" w:rsidP="007D197D">
      <w:pPr>
        <w:pStyle w:val="Header"/>
        <w:tabs>
          <w:tab w:val="clear" w:pos="4320"/>
          <w:tab w:val="clear" w:pos="8640"/>
        </w:tabs>
        <w:jc w:val="left"/>
      </w:pPr>
      <w:r w:rsidRPr="0051425B">
        <w:rPr>
          <w:rFonts w:cs="Arial"/>
        </w:rPr>
        <w:t>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lack of any of these); disability (unless such treatment is objectively justified); age</w:t>
      </w:r>
      <w:r w:rsidRPr="0051425B">
        <w:t xml:space="preserve"> (subject to retirement practice age)</w:t>
      </w:r>
      <w:r w:rsidRPr="0051425B">
        <w:rPr>
          <w:rFonts w:cs="Arial"/>
        </w:rPr>
        <w:t>; part-time or fixed-term contract status (unless such treatment is objectively justified); and trade union membership status/activities.</w:t>
      </w:r>
    </w:p>
    <w:p w14:paraId="133E74D2" w14:textId="77777777" w:rsidR="00FD743A" w:rsidRPr="0051425B" w:rsidRDefault="00FD743A" w:rsidP="007D197D">
      <w:pPr>
        <w:pStyle w:val="BodyText"/>
        <w:tabs>
          <w:tab w:val="left" w:pos="720"/>
        </w:tabs>
        <w:jc w:val="left"/>
      </w:pPr>
    </w:p>
    <w:sectPr w:rsidR="00FD743A" w:rsidRPr="0051425B" w:rsidSect="00772DA3">
      <w:footerReference w:type="even" r:id="rId23"/>
      <w:footerReference w:type="default" r:id="rId24"/>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BAB6" w14:textId="77777777" w:rsidR="008A2B15" w:rsidRDefault="008A2B15">
      <w:pPr>
        <w:spacing w:line="240" w:lineRule="auto"/>
      </w:pPr>
      <w:r>
        <w:separator/>
      </w:r>
    </w:p>
  </w:endnote>
  <w:endnote w:type="continuationSeparator" w:id="0">
    <w:p w14:paraId="6A5E4DCD" w14:textId="77777777" w:rsidR="008A2B15" w:rsidRDefault="008A2B15">
      <w:pPr>
        <w:spacing w:line="240" w:lineRule="auto"/>
      </w:pPr>
      <w:r>
        <w:continuationSeparator/>
      </w:r>
    </w:p>
  </w:endnote>
  <w:endnote w:type="continuationNotice" w:id="1">
    <w:p w14:paraId="3BCAD659" w14:textId="77777777" w:rsidR="00DB0AFD" w:rsidRDefault="00DB0A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8410" w14:textId="77777777" w:rsidR="008A2B15" w:rsidRDefault="008A2B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5A76" w14:textId="77777777" w:rsidR="008A2B15" w:rsidRDefault="008A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48A7" w14:textId="7249AF88" w:rsidR="008A2B15" w:rsidRPr="00772DA3" w:rsidRDefault="008A2B15" w:rsidP="00342846">
    <w:pPr>
      <w:pStyle w:val="Header"/>
      <w:jc w:val="right"/>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B8296" w14:textId="77777777" w:rsidR="008A2B15" w:rsidRDefault="008A2B15">
      <w:pPr>
        <w:spacing w:line="240" w:lineRule="auto"/>
      </w:pPr>
      <w:r>
        <w:separator/>
      </w:r>
    </w:p>
  </w:footnote>
  <w:footnote w:type="continuationSeparator" w:id="0">
    <w:p w14:paraId="126AC64B" w14:textId="77777777" w:rsidR="008A2B15" w:rsidRDefault="008A2B15">
      <w:pPr>
        <w:spacing w:line="240" w:lineRule="auto"/>
      </w:pPr>
      <w:r>
        <w:continuationSeparator/>
      </w:r>
    </w:p>
  </w:footnote>
  <w:footnote w:type="continuationNotice" w:id="1">
    <w:p w14:paraId="4D35E9FB" w14:textId="77777777" w:rsidR="00DB0AFD" w:rsidRDefault="00DB0AF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CD4A53"/>
    <w:multiLevelType w:val="hybridMultilevel"/>
    <w:tmpl w:val="0E92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67FCD"/>
    <w:multiLevelType w:val="hybridMultilevel"/>
    <w:tmpl w:val="699615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0F0BA5"/>
    <w:multiLevelType w:val="hybridMultilevel"/>
    <w:tmpl w:val="EAC0501C"/>
    <w:lvl w:ilvl="0" w:tplc="00AAE2EA">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4" w15:restartNumberingAfterBreak="0">
    <w:nsid w:val="182E556D"/>
    <w:multiLevelType w:val="hybridMultilevel"/>
    <w:tmpl w:val="9F48F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E63A4"/>
    <w:multiLevelType w:val="hybridMultilevel"/>
    <w:tmpl w:val="CCC6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59FB"/>
    <w:multiLevelType w:val="hybridMultilevel"/>
    <w:tmpl w:val="1966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F403C"/>
    <w:multiLevelType w:val="hybridMultilevel"/>
    <w:tmpl w:val="FC26C9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32719"/>
    <w:multiLevelType w:val="hybridMultilevel"/>
    <w:tmpl w:val="3A6C8D18"/>
    <w:lvl w:ilvl="0" w:tplc="CE82D6FC">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771BB"/>
    <w:multiLevelType w:val="hybridMultilevel"/>
    <w:tmpl w:val="CB1A4D4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E3134C"/>
    <w:multiLevelType w:val="hybridMultilevel"/>
    <w:tmpl w:val="F31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171C3"/>
    <w:multiLevelType w:val="hybridMultilevel"/>
    <w:tmpl w:val="1BCE3476"/>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BF288B"/>
    <w:multiLevelType w:val="hybridMultilevel"/>
    <w:tmpl w:val="0F8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33961"/>
    <w:multiLevelType w:val="hybridMultilevel"/>
    <w:tmpl w:val="691608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35BEC"/>
    <w:multiLevelType w:val="hybridMultilevel"/>
    <w:tmpl w:val="833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E3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BF4F8B"/>
    <w:multiLevelType w:val="hybridMultilevel"/>
    <w:tmpl w:val="4BC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15:restartNumberingAfterBreak="0">
    <w:nsid w:val="76393DC8"/>
    <w:multiLevelType w:val="hybridMultilevel"/>
    <w:tmpl w:val="EA9C15FE"/>
    <w:lvl w:ilvl="0" w:tplc="CE82D6F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4"/>
  </w:num>
  <w:num w:numId="6">
    <w:abstractNumId w:val="16"/>
  </w:num>
  <w:num w:numId="7">
    <w:abstractNumId w:val="9"/>
  </w:num>
  <w:num w:numId="8">
    <w:abstractNumId w:val="8"/>
  </w:num>
  <w:num w:numId="9">
    <w:abstractNumId w:val="13"/>
  </w:num>
  <w:num w:numId="10">
    <w:abstractNumId w:val="7"/>
  </w:num>
  <w:num w:numId="11">
    <w:abstractNumId w:val="11"/>
  </w:num>
  <w:num w:numId="12">
    <w:abstractNumId w:val="18"/>
  </w:num>
  <w:num w:numId="13">
    <w:abstractNumId w:val="1"/>
  </w:num>
  <w:num w:numId="14">
    <w:abstractNumId w:val="10"/>
  </w:num>
  <w:num w:numId="15">
    <w:abstractNumId w:val="12"/>
  </w:num>
  <w:num w:numId="16">
    <w:abstractNumId w:val="14"/>
  </w:num>
  <w:num w:numId="17">
    <w:abstractNumId w:val="15"/>
  </w:num>
  <w:num w:numId="18">
    <w:abstractNumId w:val="3"/>
  </w:num>
  <w:num w:numId="19">
    <w:abstractNumId w:val="2"/>
  </w:num>
  <w:num w:numId="20">
    <w:abstractNumId w:val="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B8"/>
    <w:rsid w:val="00002DB3"/>
    <w:rsid w:val="00004CAF"/>
    <w:rsid w:val="00006E36"/>
    <w:rsid w:val="0000756B"/>
    <w:rsid w:val="000129D9"/>
    <w:rsid w:val="00013A99"/>
    <w:rsid w:val="00023149"/>
    <w:rsid w:val="0004299C"/>
    <w:rsid w:val="00050995"/>
    <w:rsid w:val="000521E4"/>
    <w:rsid w:val="00053629"/>
    <w:rsid w:val="00067E3C"/>
    <w:rsid w:val="000762C0"/>
    <w:rsid w:val="00090151"/>
    <w:rsid w:val="00090555"/>
    <w:rsid w:val="00090C04"/>
    <w:rsid w:val="000979C2"/>
    <w:rsid w:val="000C1750"/>
    <w:rsid w:val="000C5BBE"/>
    <w:rsid w:val="000C5C51"/>
    <w:rsid w:val="001164FF"/>
    <w:rsid w:val="00123706"/>
    <w:rsid w:val="001270FF"/>
    <w:rsid w:val="001401AD"/>
    <w:rsid w:val="00142D73"/>
    <w:rsid w:val="0014720A"/>
    <w:rsid w:val="00170342"/>
    <w:rsid w:val="00171D99"/>
    <w:rsid w:val="001731F6"/>
    <w:rsid w:val="00186D49"/>
    <w:rsid w:val="00190099"/>
    <w:rsid w:val="00190BD7"/>
    <w:rsid w:val="00194390"/>
    <w:rsid w:val="0019783A"/>
    <w:rsid w:val="001B0273"/>
    <w:rsid w:val="001B1CD2"/>
    <w:rsid w:val="001C247F"/>
    <w:rsid w:val="001C6985"/>
    <w:rsid w:val="001D3D97"/>
    <w:rsid w:val="001D4F04"/>
    <w:rsid w:val="00206F73"/>
    <w:rsid w:val="0022769B"/>
    <w:rsid w:val="00244D66"/>
    <w:rsid w:val="00251683"/>
    <w:rsid w:val="0025249E"/>
    <w:rsid w:val="00252654"/>
    <w:rsid w:val="00255F93"/>
    <w:rsid w:val="00261284"/>
    <w:rsid w:val="002733DC"/>
    <w:rsid w:val="002744C4"/>
    <w:rsid w:val="0028099D"/>
    <w:rsid w:val="0028722A"/>
    <w:rsid w:val="00291471"/>
    <w:rsid w:val="00292BC2"/>
    <w:rsid w:val="002A0535"/>
    <w:rsid w:val="002A24BE"/>
    <w:rsid w:val="002A390A"/>
    <w:rsid w:val="002A7BE1"/>
    <w:rsid w:val="002B037B"/>
    <w:rsid w:val="002C4084"/>
    <w:rsid w:val="002E6984"/>
    <w:rsid w:val="00302625"/>
    <w:rsid w:val="003060FB"/>
    <w:rsid w:val="0032003D"/>
    <w:rsid w:val="003200C7"/>
    <w:rsid w:val="00323CA8"/>
    <w:rsid w:val="00337C4F"/>
    <w:rsid w:val="00342846"/>
    <w:rsid w:val="00380ECF"/>
    <w:rsid w:val="003825E5"/>
    <w:rsid w:val="003A154A"/>
    <w:rsid w:val="003C12FD"/>
    <w:rsid w:val="003D220C"/>
    <w:rsid w:val="00400954"/>
    <w:rsid w:val="00413409"/>
    <w:rsid w:val="004179B0"/>
    <w:rsid w:val="004370C5"/>
    <w:rsid w:val="00445B13"/>
    <w:rsid w:val="00450B4B"/>
    <w:rsid w:val="00453A7A"/>
    <w:rsid w:val="00456E00"/>
    <w:rsid w:val="00494711"/>
    <w:rsid w:val="004965CA"/>
    <w:rsid w:val="004A09D0"/>
    <w:rsid w:val="004B2564"/>
    <w:rsid w:val="004B5ADA"/>
    <w:rsid w:val="004C00B8"/>
    <w:rsid w:val="004C7153"/>
    <w:rsid w:val="004F49CB"/>
    <w:rsid w:val="0051425B"/>
    <w:rsid w:val="00541894"/>
    <w:rsid w:val="00554115"/>
    <w:rsid w:val="005642B8"/>
    <w:rsid w:val="00570DB8"/>
    <w:rsid w:val="005711B5"/>
    <w:rsid w:val="005802E2"/>
    <w:rsid w:val="0059773D"/>
    <w:rsid w:val="005B260A"/>
    <w:rsid w:val="005D49B4"/>
    <w:rsid w:val="005D6F7F"/>
    <w:rsid w:val="005E1FCC"/>
    <w:rsid w:val="005F5214"/>
    <w:rsid w:val="00610BA4"/>
    <w:rsid w:val="00614D74"/>
    <w:rsid w:val="00616CE9"/>
    <w:rsid w:val="00616E80"/>
    <w:rsid w:val="00621F31"/>
    <w:rsid w:val="00630DA1"/>
    <w:rsid w:val="00640F6D"/>
    <w:rsid w:val="00647E18"/>
    <w:rsid w:val="00651777"/>
    <w:rsid w:val="00653849"/>
    <w:rsid w:val="00691349"/>
    <w:rsid w:val="0069299F"/>
    <w:rsid w:val="00692A02"/>
    <w:rsid w:val="006B57CE"/>
    <w:rsid w:val="006C3FDD"/>
    <w:rsid w:val="006C45F4"/>
    <w:rsid w:val="006D429C"/>
    <w:rsid w:val="006E50E8"/>
    <w:rsid w:val="006E5A8F"/>
    <w:rsid w:val="00706726"/>
    <w:rsid w:val="007213A5"/>
    <w:rsid w:val="00722E6E"/>
    <w:rsid w:val="007408FD"/>
    <w:rsid w:val="007431A1"/>
    <w:rsid w:val="007514A6"/>
    <w:rsid w:val="00754C85"/>
    <w:rsid w:val="007703BA"/>
    <w:rsid w:val="00772DA3"/>
    <w:rsid w:val="007A120F"/>
    <w:rsid w:val="007A5960"/>
    <w:rsid w:val="007B7D79"/>
    <w:rsid w:val="007C1E43"/>
    <w:rsid w:val="007C7852"/>
    <w:rsid w:val="007D197D"/>
    <w:rsid w:val="007E11D8"/>
    <w:rsid w:val="007E1EA0"/>
    <w:rsid w:val="007E4803"/>
    <w:rsid w:val="00800759"/>
    <w:rsid w:val="0080152D"/>
    <w:rsid w:val="0080644E"/>
    <w:rsid w:val="0082210D"/>
    <w:rsid w:val="0087752F"/>
    <w:rsid w:val="00891481"/>
    <w:rsid w:val="008A2B15"/>
    <w:rsid w:val="008A40DF"/>
    <w:rsid w:val="008B3033"/>
    <w:rsid w:val="008B4C38"/>
    <w:rsid w:val="008C5D43"/>
    <w:rsid w:val="008F2223"/>
    <w:rsid w:val="008F5CEF"/>
    <w:rsid w:val="009131E1"/>
    <w:rsid w:val="00930FAD"/>
    <w:rsid w:val="009410F3"/>
    <w:rsid w:val="00943780"/>
    <w:rsid w:val="009454F8"/>
    <w:rsid w:val="00981410"/>
    <w:rsid w:val="00982A8D"/>
    <w:rsid w:val="00983C01"/>
    <w:rsid w:val="00991321"/>
    <w:rsid w:val="00992A39"/>
    <w:rsid w:val="00994280"/>
    <w:rsid w:val="009B549B"/>
    <w:rsid w:val="009B6D96"/>
    <w:rsid w:val="009C3884"/>
    <w:rsid w:val="009C7095"/>
    <w:rsid w:val="009D07FC"/>
    <w:rsid w:val="009D2A99"/>
    <w:rsid w:val="009D3915"/>
    <w:rsid w:val="009E3F83"/>
    <w:rsid w:val="009E7EFC"/>
    <w:rsid w:val="009F2761"/>
    <w:rsid w:val="009F2D04"/>
    <w:rsid w:val="009F6A54"/>
    <w:rsid w:val="009F772D"/>
    <w:rsid w:val="00A15C07"/>
    <w:rsid w:val="00A374D5"/>
    <w:rsid w:val="00A4393C"/>
    <w:rsid w:val="00A43E4D"/>
    <w:rsid w:val="00A52108"/>
    <w:rsid w:val="00A555ED"/>
    <w:rsid w:val="00A56CD3"/>
    <w:rsid w:val="00A63D44"/>
    <w:rsid w:val="00A76C61"/>
    <w:rsid w:val="00A86645"/>
    <w:rsid w:val="00A917A0"/>
    <w:rsid w:val="00A92285"/>
    <w:rsid w:val="00AA07AA"/>
    <w:rsid w:val="00AC3CF3"/>
    <w:rsid w:val="00AE5911"/>
    <w:rsid w:val="00B03DDD"/>
    <w:rsid w:val="00B352C7"/>
    <w:rsid w:val="00B65E79"/>
    <w:rsid w:val="00B81275"/>
    <w:rsid w:val="00B83B7A"/>
    <w:rsid w:val="00B904FD"/>
    <w:rsid w:val="00B93555"/>
    <w:rsid w:val="00BA09E5"/>
    <w:rsid w:val="00BC65F7"/>
    <w:rsid w:val="00C04F83"/>
    <w:rsid w:val="00C0692C"/>
    <w:rsid w:val="00C07073"/>
    <w:rsid w:val="00C14290"/>
    <w:rsid w:val="00C32448"/>
    <w:rsid w:val="00C429C4"/>
    <w:rsid w:val="00C53D93"/>
    <w:rsid w:val="00C609B8"/>
    <w:rsid w:val="00C6368F"/>
    <w:rsid w:val="00C702E4"/>
    <w:rsid w:val="00C70DB7"/>
    <w:rsid w:val="00C813D5"/>
    <w:rsid w:val="00CA3E87"/>
    <w:rsid w:val="00CB5AF4"/>
    <w:rsid w:val="00CB6BDD"/>
    <w:rsid w:val="00CC5D0B"/>
    <w:rsid w:val="00CE7630"/>
    <w:rsid w:val="00CF0CA5"/>
    <w:rsid w:val="00D01B41"/>
    <w:rsid w:val="00D14CC4"/>
    <w:rsid w:val="00D258DA"/>
    <w:rsid w:val="00D27EA7"/>
    <w:rsid w:val="00D4004C"/>
    <w:rsid w:val="00D426BF"/>
    <w:rsid w:val="00D46022"/>
    <w:rsid w:val="00DB0AFD"/>
    <w:rsid w:val="00DB4D64"/>
    <w:rsid w:val="00DC4CA4"/>
    <w:rsid w:val="00DC5148"/>
    <w:rsid w:val="00DC547D"/>
    <w:rsid w:val="00DE181E"/>
    <w:rsid w:val="00DE3A3C"/>
    <w:rsid w:val="00E04210"/>
    <w:rsid w:val="00E05B3B"/>
    <w:rsid w:val="00E10571"/>
    <w:rsid w:val="00E27967"/>
    <w:rsid w:val="00E32817"/>
    <w:rsid w:val="00E35233"/>
    <w:rsid w:val="00E424C1"/>
    <w:rsid w:val="00E42A6B"/>
    <w:rsid w:val="00E47C8B"/>
    <w:rsid w:val="00E70527"/>
    <w:rsid w:val="00E71E8F"/>
    <w:rsid w:val="00E71FA8"/>
    <w:rsid w:val="00E8141E"/>
    <w:rsid w:val="00E8293D"/>
    <w:rsid w:val="00E93FF7"/>
    <w:rsid w:val="00E96562"/>
    <w:rsid w:val="00EA0008"/>
    <w:rsid w:val="00EA45C7"/>
    <w:rsid w:val="00EB14B6"/>
    <w:rsid w:val="00ED3AD0"/>
    <w:rsid w:val="00ED4222"/>
    <w:rsid w:val="00F17044"/>
    <w:rsid w:val="00F50E44"/>
    <w:rsid w:val="00F54B96"/>
    <w:rsid w:val="00F56ABB"/>
    <w:rsid w:val="00F6254C"/>
    <w:rsid w:val="00F628AD"/>
    <w:rsid w:val="00F62F5C"/>
    <w:rsid w:val="00F763E7"/>
    <w:rsid w:val="00F969DC"/>
    <w:rsid w:val="00F96AAE"/>
    <w:rsid w:val="00FA1914"/>
    <w:rsid w:val="00FA29B3"/>
    <w:rsid w:val="00FD170A"/>
    <w:rsid w:val="00FD743A"/>
    <w:rsid w:val="00FE29EF"/>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9C8463A"/>
  <w15:docId w15:val="{0568C2E1-6809-490E-98D0-A4AFB373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720"/>
        <w:tab w:val="left" w:pos="1440"/>
        <w:tab w:val="left" w:pos="2160"/>
        <w:tab w:val="left" w:pos="2880"/>
        <w:tab w:val="left" w:pos="4680"/>
        <w:tab w:val="left" w:pos="5400"/>
        <w:tab w:val="right" w:pos="9000"/>
      </w:tabs>
      <w:spacing w:line="240" w:lineRule="atLeast"/>
      <w:jc w:val="both"/>
    </w:pPr>
    <w:rPr>
      <w:rFonts w:ascii="Arial" w:hAnsi="Arial"/>
      <w:b/>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left"/>
      <w:outlineLvl w:val="3"/>
    </w:p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lear" w:pos="720"/>
      </w:tabs>
    </w:pPr>
    <w:rPr>
      <w:b w:val="0"/>
    </w:r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3">
    <w:name w:val="Body Text 3"/>
    <w:basedOn w:val="Normal"/>
    <w:pPr>
      <w:pBdr>
        <w:top w:val="single" w:sz="6" w:space="1" w:color="auto"/>
        <w:left w:val="single" w:sz="6" w:space="1" w:color="auto"/>
        <w:bottom w:val="single" w:sz="6" w:space="1" w:color="auto"/>
        <w:right w:val="single" w:sz="6" w:space="1" w:color="auto"/>
      </w:pBdr>
      <w:shd w:val="pct5" w:color="auto" w:fill="auto"/>
      <w:tabs>
        <w:tab w:val="clear" w:pos="720"/>
        <w:tab w:val="clear" w:pos="1440"/>
        <w:tab w:val="clear" w:pos="2160"/>
        <w:tab w:val="clear" w:pos="2880"/>
        <w:tab w:val="clear" w:pos="5400"/>
        <w:tab w:val="clear" w:pos="9000"/>
      </w:tabs>
      <w:jc w:val="center"/>
    </w:pPr>
    <w:rPr>
      <w:sz w:val="22"/>
    </w:rPr>
  </w:style>
  <w:style w:type="paragraph" w:styleId="BodyText2">
    <w:name w:val="Body Text 2"/>
    <w:basedOn w:val="Normal"/>
    <w:pPr>
      <w:tabs>
        <w:tab w:val="clear" w:pos="720"/>
      </w:tabs>
      <w:jc w:val="center"/>
    </w:pPr>
    <w:rPr>
      <w:b w:val="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C00B8"/>
    <w:rPr>
      <w:rFonts w:ascii="Tahoma" w:hAnsi="Tahoma" w:cs="Tahoma"/>
      <w:sz w:val="16"/>
      <w:szCs w:val="16"/>
    </w:rPr>
  </w:style>
  <w:style w:type="character" w:styleId="Hyperlink">
    <w:name w:val="Hyperlink"/>
    <w:rsid w:val="007213A5"/>
    <w:rPr>
      <w:color w:val="0000FF"/>
      <w:u w:val="single"/>
    </w:rPr>
  </w:style>
  <w:style w:type="character" w:styleId="FollowedHyperlink">
    <w:name w:val="FollowedHyperlink"/>
    <w:rsid w:val="007213A5"/>
    <w:rPr>
      <w:color w:val="606420"/>
      <w:u w:val="single"/>
    </w:rPr>
  </w:style>
  <w:style w:type="paragraph" w:styleId="CommentSubject">
    <w:name w:val="annotation subject"/>
    <w:basedOn w:val="CommentText"/>
    <w:next w:val="CommentText"/>
    <w:semiHidden/>
    <w:rsid w:val="007C7852"/>
    <w:rPr>
      <w:bCs/>
    </w:rPr>
  </w:style>
  <w:style w:type="paragraph" w:styleId="NormalWeb">
    <w:name w:val="Normal (Web)"/>
    <w:basedOn w:val="Normal"/>
    <w:rsid w:val="00C53D93"/>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b w:val="0"/>
      <w:sz w:val="22"/>
      <w:szCs w:val="22"/>
    </w:rPr>
  </w:style>
  <w:style w:type="table" w:styleId="TableGrid">
    <w:name w:val="Table Grid"/>
    <w:basedOn w:val="TableNormal"/>
    <w:rsid w:val="00772DA3"/>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E424C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val="0"/>
      <w:szCs w:val="24"/>
      <w:lang w:val="pl-PL" w:eastAsia="pl-PL"/>
    </w:rPr>
  </w:style>
  <w:style w:type="paragraph" w:customStyle="1" w:styleId="CharChar">
    <w:name w:val="Char Char"/>
    <w:basedOn w:val="Normal"/>
    <w:rsid w:val="00190BD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b w:val="0"/>
      <w:sz w:val="20"/>
      <w:lang w:val="en-US" w:eastAsia="en-US"/>
    </w:rPr>
  </w:style>
  <w:style w:type="paragraph" w:styleId="Title">
    <w:name w:val="Title"/>
    <w:basedOn w:val="Normal"/>
    <w:link w:val="TitleChar"/>
    <w:qFormat/>
    <w:rsid w:val="003D220C"/>
    <w:pPr>
      <w:jc w:val="center"/>
    </w:pPr>
  </w:style>
  <w:style w:type="character" w:customStyle="1" w:styleId="TitleChar">
    <w:name w:val="Title Char"/>
    <w:basedOn w:val="DefaultParagraphFont"/>
    <w:link w:val="Title"/>
    <w:rsid w:val="003D220C"/>
    <w:rPr>
      <w:rFonts w:ascii="Arial" w:hAnsi="Arial"/>
      <w:b/>
      <w:sz w:val="24"/>
    </w:rPr>
  </w:style>
  <w:style w:type="paragraph" w:styleId="ListParagraph">
    <w:name w:val="List Paragraph"/>
    <w:basedOn w:val="Normal"/>
    <w:uiPriority w:val="34"/>
    <w:qFormat/>
    <w:rsid w:val="007C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89183">
      <w:bodyDiv w:val="1"/>
      <w:marLeft w:val="0"/>
      <w:marRight w:val="0"/>
      <w:marTop w:val="0"/>
      <w:marBottom w:val="0"/>
      <w:divBdr>
        <w:top w:val="none" w:sz="0" w:space="0" w:color="auto"/>
        <w:left w:val="none" w:sz="0" w:space="0" w:color="auto"/>
        <w:bottom w:val="none" w:sz="0" w:space="0" w:color="auto"/>
        <w:right w:val="none" w:sz="0" w:space="0" w:color="auto"/>
      </w:divBdr>
    </w:div>
    <w:div w:id="747576026">
      <w:bodyDiv w:val="1"/>
      <w:marLeft w:val="0"/>
      <w:marRight w:val="0"/>
      <w:marTop w:val="0"/>
      <w:marBottom w:val="0"/>
      <w:divBdr>
        <w:top w:val="none" w:sz="0" w:space="0" w:color="auto"/>
        <w:left w:val="none" w:sz="0" w:space="0" w:color="auto"/>
        <w:bottom w:val="none" w:sz="0" w:space="0" w:color="auto"/>
        <w:right w:val="none" w:sz="0" w:space="0" w:color="auto"/>
      </w:divBdr>
      <w:divsChild>
        <w:div w:id="1551384642">
          <w:marLeft w:val="0"/>
          <w:marRight w:val="0"/>
          <w:marTop w:val="0"/>
          <w:marBottom w:val="0"/>
          <w:divBdr>
            <w:top w:val="none" w:sz="0" w:space="0" w:color="auto"/>
            <w:left w:val="none" w:sz="0" w:space="0" w:color="auto"/>
            <w:bottom w:val="none" w:sz="0" w:space="0" w:color="auto"/>
            <w:right w:val="none" w:sz="0" w:space="0" w:color="auto"/>
          </w:divBdr>
          <w:divsChild>
            <w:div w:id="1088885377">
              <w:marLeft w:val="0"/>
              <w:marRight w:val="0"/>
              <w:marTop w:val="0"/>
              <w:marBottom w:val="0"/>
              <w:divBdr>
                <w:top w:val="none" w:sz="0" w:space="0" w:color="auto"/>
                <w:left w:val="none" w:sz="0" w:space="0" w:color="auto"/>
                <w:bottom w:val="none" w:sz="0" w:space="0" w:color="auto"/>
                <w:right w:val="none" w:sz="0" w:space="0" w:color="auto"/>
              </w:divBdr>
              <w:divsChild>
                <w:div w:id="1514493372">
                  <w:marLeft w:val="0"/>
                  <w:marRight w:val="0"/>
                  <w:marTop w:val="0"/>
                  <w:marBottom w:val="0"/>
                  <w:divBdr>
                    <w:top w:val="none" w:sz="0" w:space="0" w:color="auto"/>
                    <w:left w:val="none" w:sz="0" w:space="0" w:color="auto"/>
                    <w:bottom w:val="none" w:sz="0" w:space="0" w:color="auto"/>
                    <w:right w:val="none" w:sz="0" w:space="0" w:color="auto"/>
                  </w:divBdr>
                  <w:divsChild>
                    <w:div w:id="750085776">
                      <w:marLeft w:val="0"/>
                      <w:marRight w:val="0"/>
                      <w:marTop w:val="0"/>
                      <w:marBottom w:val="0"/>
                      <w:divBdr>
                        <w:top w:val="none" w:sz="0" w:space="0" w:color="auto"/>
                        <w:left w:val="none" w:sz="0" w:space="0" w:color="auto"/>
                        <w:bottom w:val="none" w:sz="0" w:space="0" w:color="auto"/>
                        <w:right w:val="none" w:sz="0" w:space="0" w:color="auto"/>
                      </w:divBdr>
                      <w:divsChild>
                        <w:div w:id="4466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8859">
      <w:bodyDiv w:val="1"/>
      <w:marLeft w:val="0"/>
      <w:marRight w:val="0"/>
      <w:marTop w:val="0"/>
      <w:marBottom w:val="0"/>
      <w:divBdr>
        <w:top w:val="none" w:sz="0" w:space="0" w:color="auto"/>
        <w:left w:val="none" w:sz="0" w:space="0" w:color="auto"/>
        <w:bottom w:val="none" w:sz="0" w:space="0" w:color="auto"/>
        <w:right w:val="none" w:sz="0" w:space="0" w:color="auto"/>
      </w:divBdr>
    </w:div>
    <w:div w:id="941108787">
      <w:bodyDiv w:val="1"/>
      <w:marLeft w:val="0"/>
      <w:marRight w:val="0"/>
      <w:marTop w:val="0"/>
      <w:marBottom w:val="0"/>
      <w:divBdr>
        <w:top w:val="none" w:sz="0" w:space="0" w:color="auto"/>
        <w:left w:val="none" w:sz="0" w:space="0" w:color="auto"/>
        <w:bottom w:val="none" w:sz="0" w:space="0" w:color="auto"/>
        <w:right w:val="none" w:sz="0" w:space="0" w:color="auto"/>
      </w:divBdr>
    </w:div>
    <w:div w:id="19083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scottish.parliament.uk/abouttheparliament/31351.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ottish.parliament.uk/abouttheparliament/12442.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cottish.parliament.uk/abouttheparliament/17133.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vilservice.gov.uk/pensions" TargetMode="External"/><Relationship Id="rId20" Type="http://schemas.openxmlformats.org/officeDocument/2006/relationships/hyperlink" Target="http://www.scottish.parliament.uk/abouttheparliament/108320.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obs@parliament.scot"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scottish.parliament.uk/abouttheparliament/26069.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scottish.parliament.uk/abouttheparliament/9969.aspx" TargetMode="External"/><Relationship Id="rId22" Type="http://schemas.openxmlformats.org/officeDocument/2006/relationships/hyperlink" Target="mailto:jobs@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h05e5555bb094953b55e23faf9bad8a6 xmlns="21141c76-a131-4377-97a3-508a419862f1">
      <Terms xmlns="http://schemas.microsoft.com/office/infopath/2007/PartnerControls"/>
    </h05e5555bb094953b55e23faf9bad8a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dvert document" ma:contentTypeID="0x010100632D0FD7D2EC4A41966F9B23650F6850690100540372EB6088C943B124508A085BECC2" ma:contentTypeVersion="73" ma:contentTypeDescription="" ma:contentTypeScope="" ma:versionID="091e5cbc80cd0c58067c2cc855ad7544">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224a55cf0f6c2c4930e733a32d75a3e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9520354-60ee-4851-b0d3-4d1ffc9b6630" ContentTypeId="0x010100632D0FD7D2EC4A41966F9B23650F685069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2D6D-6452-4FFE-BEF5-3A72B7EC499D}">
  <ds:schemaRefs>
    <ds:schemaRef ds:uri="http://schemas.microsoft.com/office/2006/metadata/customXsn"/>
  </ds:schemaRefs>
</ds:datastoreItem>
</file>

<file path=customXml/itemProps2.xml><?xml version="1.0" encoding="utf-8"?>
<ds:datastoreItem xmlns:ds="http://schemas.openxmlformats.org/officeDocument/2006/customXml" ds:itemID="{64EF3555-8EFC-4566-8D90-D93EE3023889}">
  <ds:schemaRefs>
    <ds:schemaRef ds:uri="http://schemas.microsoft.com/sharepoint.v3"/>
    <ds:schemaRef ds:uri="http://schemas.microsoft.com/office/2006/documentManagement/types"/>
    <ds:schemaRef ds:uri="http://schemas.microsoft.com/sharepoint/v3/field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1141c76-a131-4377-97a3-508a419862f1"/>
    <ds:schemaRef ds:uri="http://www.w3.org/XML/1998/namespace"/>
    <ds:schemaRef ds:uri="http://purl.org/dc/dcmitype/"/>
  </ds:schemaRefs>
</ds:datastoreItem>
</file>

<file path=customXml/itemProps3.xml><?xml version="1.0" encoding="utf-8"?>
<ds:datastoreItem xmlns:ds="http://schemas.openxmlformats.org/officeDocument/2006/customXml" ds:itemID="{A64AF13C-76E8-49DF-A83C-53F32948F264}">
  <ds:schemaRefs>
    <ds:schemaRef ds:uri="http://schemas.microsoft.com/sharepoint/v3/contenttype/forms"/>
  </ds:schemaRefs>
</ds:datastoreItem>
</file>

<file path=customXml/itemProps4.xml><?xml version="1.0" encoding="utf-8"?>
<ds:datastoreItem xmlns:ds="http://schemas.openxmlformats.org/officeDocument/2006/customXml" ds:itemID="{90759627-5088-411D-80E8-2BDF917C44C2}">
  <ds:schemaRefs>
    <ds:schemaRef ds:uri="http://schemas.microsoft.com/office/2006/metadata/longProperties"/>
  </ds:schemaRefs>
</ds:datastoreItem>
</file>

<file path=customXml/itemProps5.xml><?xml version="1.0" encoding="utf-8"?>
<ds:datastoreItem xmlns:ds="http://schemas.openxmlformats.org/officeDocument/2006/customXml" ds:itemID="{1FA86A3B-CA0E-4108-AE2E-15D5273F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167207-1D17-42D9-8BA8-182C0DFA02B2}">
  <ds:schemaRefs>
    <ds:schemaRef ds:uri="Microsoft.SharePoint.Taxonomy.ContentTypeSync"/>
  </ds:schemaRefs>
</ds:datastoreItem>
</file>

<file path=customXml/itemProps7.xml><?xml version="1.0" encoding="utf-8"?>
<ds:datastoreItem xmlns:ds="http://schemas.openxmlformats.org/officeDocument/2006/customXml" ds:itemID="{62F1F625-D83D-419B-9F40-C86FEFE2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2455</Words>
  <Characters>14242</Characters>
  <Application>Microsoft Office Word</Application>
  <DocSecurity>2</DocSecurity>
  <Lines>118</Lines>
  <Paragraphs>33</Paragraphs>
  <ScaleCrop>false</ScaleCrop>
  <HeadingPairs>
    <vt:vector size="2" baseType="variant">
      <vt:variant>
        <vt:lpstr>Title</vt:lpstr>
      </vt:variant>
      <vt:variant>
        <vt:i4>1</vt:i4>
      </vt:variant>
    </vt:vector>
  </HeadingPairs>
  <TitlesOfParts>
    <vt:vector size="1" baseType="lpstr">
      <vt:lpstr>&lt;INSERT OFFICE TITLE HERE&gt;</vt:lpstr>
    </vt:vector>
  </TitlesOfParts>
  <Company>The Scottish Parliament</Company>
  <LinksUpToDate>false</LinksUpToDate>
  <CharactersWithSpaces>16664</CharactersWithSpaces>
  <SharedDoc>false</SharedDoc>
  <HLinks>
    <vt:vector size="54" baseType="variant">
      <vt:variant>
        <vt:i4>6553701</vt:i4>
      </vt:variant>
      <vt:variant>
        <vt:i4>67</vt:i4>
      </vt:variant>
      <vt:variant>
        <vt:i4>0</vt:i4>
      </vt:variant>
      <vt:variant>
        <vt:i4>5</vt:i4>
      </vt:variant>
      <vt:variant>
        <vt:lpwstr>http://www.scottish.parliament.uk/abouttheparliament/12442.aspx</vt:lpwstr>
      </vt:variant>
      <vt:variant>
        <vt:lpwstr/>
      </vt:variant>
      <vt:variant>
        <vt:i4>1114219</vt:i4>
      </vt:variant>
      <vt:variant>
        <vt:i4>64</vt:i4>
      </vt:variant>
      <vt:variant>
        <vt:i4>0</vt:i4>
      </vt:variant>
      <vt:variant>
        <vt:i4>5</vt:i4>
      </vt:variant>
      <vt:variant>
        <vt:lpwstr>mailto:jobs@scottish.parliament.uk</vt:lpwstr>
      </vt:variant>
      <vt:variant>
        <vt:lpwstr/>
      </vt:variant>
      <vt:variant>
        <vt:i4>6553701</vt:i4>
      </vt:variant>
      <vt:variant>
        <vt:i4>61</vt:i4>
      </vt:variant>
      <vt:variant>
        <vt:i4>0</vt:i4>
      </vt:variant>
      <vt:variant>
        <vt:i4>5</vt:i4>
      </vt:variant>
      <vt:variant>
        <vt:lpwstr>http://www.scottish.parliament.uk/abouttheparliament/12442.aspx</vt:lpwstr>
      </vt:variant>
      <vt:variant>
        <vt:lpwstr/>
      </vt:variant>
      <vt:variant>
        <vt:i4>6815843</vt:i4>
      </vt:variant>
      <vt:variant>
        <vt:i4>58</vt:i4>
      </vt:variant>
      <vt:variant>
        <vt:i4>0</vt:i4>
      </vt:variant>
      <vt:variant>
        <vt:i4>5</vt:i4>
      </vt:variant>
      <vt:variant>
        <vt:lpwstr>http://www.scottish.parliament.uk/abouttheparliament/26069.aspx</vt:lpwstr>
      </vt:variant>
      <vt:variant>
        <vt:lpwstr/>
      </vt:variant>
      <vt:variant>
        <vt:i4>6422631</vt:i4>
      </vt:variant>
      <vt:variant>
        <vt:i4>55</vt:i4>
      </vt:variant>
      <vt:variant>
        <vt:i4>0</vt:i4>
      </vt:variant>
      <vt:variant>
        <vt:i4>5</vt:i4>
      </vt:variant>
      <vt:variant>
        <vt:lpwstr>http://www.scottish.parliament.uk/abouttheparliament/31351.aspx</vt:lpwstr>
      </vt:variant>
      <vt:variant>
        <vt:lpwstr/>
      </vt:variant>
      <vt:variant>
        <vt:i4>6291559</vt:i4>
      </vt:variant>
      <vt:variant>
        <vt:i4>52</vt:i4>
      </vt:variant>
      <vt:variant>
        <vt:i4>0</vt:i4>
      </vt:variant>
      <vt:variant>
        <vt:i4>5</vt:i4>
      </vt:variant>
      <vt:variant>
        <vt:lpwstr>http://www.scottish.parliament.uk/abouttheparliament/17133.aspx</vt:lpwstr>
      </vt:variant>
      <vt:variant>
        <vt:lpwstr/>
      </vt:variant>
      <vt:variant>
        <vt:i4>4128879</vt:i4>
      </vt:variant>
      <vt:variant>
        <vt:i4>49</vt:i4>
      </vt:variant>
      <vt:variant>
        <vt:i4>0</vt:i4>
      </vt:variant>
      <vt:variant>
        <vt:i4>5</vt:i4>
      </vt:variant>
      <vt:variant>
        <vt:lpwstr>http://www.civilservice.gov.uk/pensions</vt:lpwstr>
      </vt:variant>
      <vt:variant>
        <vt:lpwstr/>
      </vt:variant>
      <vt:variant>
        <vt:i4>6815791</vt:i4>
      </vt:variant>
      <vt:variant>
        <vt:i4>19</vt:i4>
      </vt:variant>
      <vt:variant>
        <vt:i4>0</vt:i4>
      </vt:variant>
      <vt:variant>
        <vt:i4>5</vt:i4>
      </vt:variant>
      <vt:variant>
        <vt:lpwstr>http://www.scottish.parliament.uk/abouttheparliament/9969.aspx</vt:lpwstr>
      </vt:variant>
      <vt:variant>
        <vt:lpwstr/>
      </vt:variant>
      <vt:variant>
        <vt:i4>97</vt:i4>
      </vt:variant>
      <vt:variant>
        <vt:i4>13</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OFFICE TITLE HERE&gt;</dc:title>
  <dc:creator>s201143</dc:creator>
  <cp:lastModifiedBy>Wilson N (Nikki)</cp:lastModifiedBy>
  <cp:revision>6</cp:revision>
  <cp:lastPrinted>2018-09-24T08:56:00Z</cp:lastPrinted>
  <dcterms:created xsi:type="dcterms:W3CDTF">2018-09-19T14:40:00Z</dcterms:created>
  <dcterms:modified xsi:type="dcterms:W3CDTF">2018-09-24T08:57:00Z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Johnston D (Dominic)</vt:lpwstr>
  </property>
  <property fmtid="{D5CDD505-2E9C-101B-9397-08002B2CF9AE}" pid="3" name="display_urn:schemas-microsoft-com:office:office#Author">
    <vt:lpwstr>Miller LM (Lisa Marie)</vt:lpwstr>
  </property>
  <property fmtid="{D5CDD505-2E9C-101B-9397-08002B2CF9AE}" pid="4" name="SPS_x0020_Office">
    <vt:lpwstr/>
  </property>
  <property fmtid="{D5CDD505-2E9C-101B-9397-08002B2CF9AE}" pid="5" name="Document_x0020_type">
    <vt:lpwstr/>
  </property>
  <property fmtid="{D5CDD505-2E9C-101B-9397-08002B2CF9AE}" pid="6" name="_cx_SecurityMarkings">
    <vt:lpwstr>89;#Restricted - Staff|ce43fece-c1d5-44c5-990a-d1cd0d51c91e</vt:lpwstr>
  </property>
  <property fmtid="{D5CDD505-2E9C-101B-9397-08002B2CF9AE}" pid="7" name="Name_x0020_and_x0020_pay_x0020_ref_x002e_">
    <vt:lpwstr/>
  </property>
  <property fmtid="{D5CDD505-2E9C-101B-9397-08002B2CF9AE}" pid="8" name="ContentTypeId">
    <vt:lpwstr>0x010100632D0FD7D2EC4A41966F9B23650F6850690100540372EB6088C943B124508A085BECC2</vt:lpwstr>
  </property>
  <property fmtid="{D5CDD505-2E9C-101B-9397-08002B2CF9AE}" pid="9" name="l936ff6d6128408ebc8ed885efa6dcab">
    <vt:lpwstr/>
  </property>
  <property fmtid="{D5CDD505-2E9C-101B-9397-08002B2CF9AE}" pid="10" name="_cx_NationalCaveats">
    <vt:lpwstr/>
  </property>
  <property fmtid="{D5CDD505-2E9C-101B-9397-08002B2CF9AE}" pid="11" name="Language1">
    <vt:lpwstr>1;#English|8f5ff656-5a7e-462f-b6ae-4a4400758434</vt:lpwstr>
  </property>
  <property fmtid="{D5CDD505-2E9C-101B-9397-08002B2CF9AE}" pid="12" name="SPS Office">
    <vt:lpwstr/>
  </property>
  <property fmtid="{D5CDD505-2E9C-101B-9397-08002B2CF9AE}" pid="13" name="Name and pay ref.">
    <vt:lpwstr/>
  </property>
  <property fmtid="{D5CDD505-2E9C-101B-9397-08002B2CF9AE}" pid="14" name="Document type">
    <vt:lpwstr>127;#Recruitment document|4ac0e646-05f4-441c-871b-71d098470259</vt:lpwstr>
  </property>
  <property fmtid="{D5CDD505-2E9C-101B-9397-08002B2CF9AE}" pid="15" name="Competition status">
    <vt:lpwstr>Permanent</vt:lpwstr>
  </property>
  <property fmtid="{D5CDD505-2E9C-101B-9397-08002B2CF9AE}" pid="16" name="Competition ref">
    <vt:lpwstr>0000000</vt:lpwstr>
  </property>
  <property fmtid="{D5CDD505-2E9C-101B-9397-08002B2CF9AE}" pid="17" name="Competition type">
    <vt:lpwstr>Internal</vt:lpwstr>
  </property>
  <property fmtid="{D5CDD505-2E9C-101B-9397-08002B2CF9AE}" pid="18" name="_dlc_policyId">
    <vt:lpwstr/>
  </property>
  <property fmtid="{D5CDD505-2E9C-101B-9397-08002B2CF9AE}" pid="19" name="ItemRetentionFormula">
    <vt:lpwstr/>
  </property>
  <property fmtid="{D5CDD505-2E9C-101B-9397-08002B2CF9AE}" pid="20" name="h05e5555bb094953b55e23faf9bad8a6">
    <vt:lpwstr/>
  </property>
  <property fmtid="{D5CDD505-2E9C-101B-9397-08002B2CF9AE}" pid="21" name="Disposal reviewer details">
    <vt:lpwstr/>
  </property>
  <property fmtid="{D5CDD505-2E9C-101B-9397-08002B2CF9AE}" pid="22" name="Disposal authorised by">
    <vt:lpwstr/>
  </property>
</Properties>
</file>